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906" w:rsidRPr="00F0292D" w:rsidRDefault="00A904C9" w:rsidP="00A904C9">
      <w:pPr>
        <w:jc w:val="center"/>
        <w:rPr>
          <w:rFonts w:ascii="Arial" w:hAnsi="Arial" w:cs="Arial"/>
          <w:b/>
          <w:sz w:val="22"/>
          <w:szCs w:val="22"/>
        </w:rPr>
      </w:pPr>
      <w:r w:rsidRPr="00F0292D">
        <w:rPr>
          <w:rFonts w:ascii="Arial" w:hAnsi="Arial" w:cs="Arial"/>
          <w:b/>
          <w:sz w:val="22"/>
          <w:szCs w:val="22"/>
        </w:rPr>
        <w:t>201</w:t>
      </w:r>
      <w:r w:rsidR="008A693C" w:rsidRPr="00F0292D">
        <w:rPr>
          <w:rFonts w:ascii="Arial" w:hAnsi="Arial" w:cs="Arial"/>
          <w:b/>
          <w:sz w:val="22"/>
          <w:szCs w:val="22"/>
        </w:rPr>
        <w:t>9</w:t>
      </w:r>
      <w:r w:rsidRPr="00F0292D">
        <w:rPr>
          <w:rFonts w:ascii="Arial" w:hAnsi="Arial" w:cs="Arial"/>
          <w:b/>
          <w:sz w:val="22"/>
          <w:szCs w:val="22"/>
        </w:rPr>
        <w:t xml:space="preserve"> Electronic Messaging</w:t>
      </w:r>
    </w:p>
    <w:p w:rsidR="00A904C9" w:rsidRPr="00F0292D" w:rsidRDefault="00A904C9" w:rsidP="00A904C9">
      <w:pPr>
        <w:jc w:val="center"/>
        <w:rPr>
          <w:rFonts w:ascii="Arial" w:hAnsi="Arial" w:cs="Arial"/>
          <w:b/>
          <w:sz w:val="22"/>
          <w:szCs w:val="22"/>
        </w:rPr>
      </w:pPr>
      <w:r w:rsidRPr="00F0292D">
        <w:rPr>
          <w:rFonts w:ascii="Arial" w:hAnsi="Arial" w:cs="Arial"/>
          <w:b/>
          <w:sz w:val="22"/>
          <w:szCs w:val="22"/>
        </w:rPr>
        <w:t>Back-to-School Eye Exams</w:t>
      </w:r>
    </w:p>
    <w:p w:rsidR="00A904C9" w:rsidRDefault="00A904C9" w:rsidP="00A904C9">
      <w:pPr>
        <w:rPr>
          <w:rFonts w:ascii="Arial" w:hAnsi="Arial" w:cs="Arial"/>
          <w:sz w:val="22"/>
          <w:szCs w:val="22"/>
        </w:rPr>
      </w:pPr>
    </w:p>
    <w:p w:rsidR="00A904C9" w:rsidRDefault="00552EDD" w:rsidP="005829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content below for your practice website, patient newsletters/e-mails, or on your social media channels.</w:t>
      </w:r>
    </w:p>
    <w:p w:rsidR="00A904C9" w:rsidRPr="00582906" w:rsidRDefault="00A904C9" w:rsidP="00582906">
      <w:pPr>
        <w:rPr>
          <w:rFonts w:ascii="Arial" w:hAnsi="Arial" w:cs="Arial"/>
          <w:sz w:val="22"/>
          <w:szCs w:val="22"/>
        </w:rPr>
      </w:pPr>
    </w:p>
    <w:p w:rsidR="00582906" w:rsidRPr="00582906" w:rsidRDefault="00582906" w:rsidP="0058290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82906">
        <w:rPr>
          <w:rFonts w:ascii="Arial" w:hAnsi="Arial" w:cs="Arial"/>
          <w:sz w:val="22"/>
          <w:szCs w:val="22"/>
        </w:rPr>
        <w:t xml:space="preserve">Back to school message: </w:t>
      </w:r>
    </w:p>
    <w:p w:rsidR="00582906" w:rsidRPr="00582906" w:rsidRDefault="00582906" w:rsidP="00582906">
      <w:pPr>
        <w:ind w:left="1080"/>
        <w:rPr>
          <w:rFonts w:ascii="Arial" w:hAnsi="Arial" w:cs="Arial"/>
          <w:sz w:val="22"/>
          <w:szCs w:val="22"/>
        </w:rPr>
      </w:pPr>
    </w:p>
    <w:p w:rsidR="00582906" w:rsidRPr="00EC3A69" w:rsidRDefault="00582906" w:rsidP="00582906">
      <w:pPr>
        <w:ind w:left="1080"/>
        <w:rPr>
          <w:rFonts w:ascii="Arial" w:hAnsi="Arial" w:cs="Arial"/>
          <w:i/>
          <w:sz w:val="22"/>
          <w:szCs w:val="22"/>
        </w:rPr>
      </w:pPr>
      <w:r w:rsidRPr="00EC3A69">
        <w:rPr>
          <w:rFonts w:ascii="Arial" w:hAnsi="Arial" w:cs="Arial"/>
          <w:i/>
          <w:sz w:val="22"/>
          <w:szCs w:val="22"/>
        </w:rPr>
        <w:t xml:space="preserve">Remember to schedule your child’s back to school comprehensive eye exam early. September brings a rush of students </w:t>
      </w:r>
      <w:r w:rsidR="00EC3A69">
        <w:rPr>
          <w:rFonts w:ascii="Arial" w:hAnsi="Arial" w:cs="Arial"/>
          <w:i/>
          <w:sz w:val="22"/>
          <w:szCs w:val="22"/>
        </w:rPr>
        <w:t xml:space="preserve">scheduling appointments and </w:t>
      </w:r>
      <w:r w:rsidRPr="00EC3A69">
        <w:rPr>
          <w:rFonts w:ascii="Arial" w:hAnsi="Arial" w:cs="Arial"/>
          <w:i/>
          <w:sz w:val="22"/>
          <w:szCs w:val="22"/>
        </w:rPr>
        <w:t xml:space="preserve">wanting to achieve their best academic work, which means they need to see well. Your child’s eye exam should be part of any back to school checklist. </w:t>
      </w:r>
    </w:p>
    <w:p w:rsidR="00582906" w:rsidRPr="00582906" w:rsidRDefault="00582906" w:rsidP="00582906">
      <w:pPr>
        <w:ind w:left="1080"/>
        <w:rPr>
          <w:rFonts w:ascii="Arial" w:hAnsi="Arial" w:cs="Arial"/>
          <w:sz w:val="22"/>
          <w:szCs w:val="22"/>
        </w:rPr>
      </w:pPr>
    </w:p>
    <w:p w:rsidR="00080D40" w:rsidRDefault="00080D40" w:rsidP="00582906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829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Back to School </w:t>
      </w:r>
      <w:r w:rsidR="00EC3A69">
        <w:rPr>
          <w:rFonts w:ascii="Arial" w:hAnsi="Arial" w:cs="Arial"/>
          <w:color w:val="000000"/>
          <w:sz w:val="22"/>
          <w:szCs w:val="22"/>
          <w:shd w:val="clear" w:color="auto" w:fill="FFFFFF"/>
        </w:rPr>
        <w:t>Check</w:t>
      </w:r>
      <w:r w:rsidRPr="005829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list</w:t>
      </w:r>
      <w:r w:rsidR="0076232C">
        <w:rPr>
          <w:rFonts w:ascii="Arial" w:hAnsi="Arial" w:cs="Arial"/>
          <w:color w:val="000000"/>
          <w:sz w:val="22"/>
          <w:szCs w:val="22"/>
          <w:shd w:val="clear" w:color="auto" w:fill="FFFFFF"/>
        </w:rPr>
        <w:t>: Use this infographic on your Web site or social media channels</w:t>
      </w:r>
      <w:r w:rsidR="00332698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76232C" w:rsidRPr="00582906" w:rsidRDefault="0076232C" w:rsidP="0076232C">
      <w:pPr>
        <w:pStyle w:val="ListParagraph"/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C3A69" w:rsidRDefault="00332698" w:rsidP="00EC3A69">
      <w:pPr>
        <w:pStyle w:val="ListParagrap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222222"/>
          <w:sz w:val="22"/>
          <w:szCs w:val="22"/>
          <w:shd w:val="clear" w:color="auto" w:fill="FFFFFF"/>
        </w:rPr>
        <w:drawing>
          <wp:inline distT="0" distB="0" distL="0" distR="0">
            <wp:extent cx="4152900" cy="2204336"/>
            <wp:effectExtent l="0" t="0" r="0" b="5715"/>
            <wp:docPr id="2" name="Picture 2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 to School Checklis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477" cy="221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E1" w:rsidRDefault="00711EE1" w:rsidP="00EC3A69">
      <w:pPr>
        <w:pStyle w:val="ListParagrap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80D40" w:rsidRPr="008A693C" w:rsidRDefault="00582906" w:rsidP="0058290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8A693C">
        <w:rPr>
          <w:rFonts w:ascii="Arial" w:hAnsi="Arial" w:cs="Arial"/>
          <w:sz w:val="22"/>
          <w:szCs w:val="22"/>
          <w:shd w:val="clear" w:color="auto" w:fill="FFFFFF"/>
        </w:rPr>
        <w:t xml:space="preserve">Vision facts to </w:t>
      </w:r>
      <w:r w:rsidR="008A693C">
        <w:rPr>
          <w:rFonts w:ascii="Arial" w:hAnsi="Arial" w:cs="Arial"/>
          <w:sz w:val="22"/>
          <w:szCs w:val="22"/>
          <w:shd w:val="clear" w:color="auto" w:fill="FFFFFF"/>
        </w:rPr>
        <w:t>include on your Facebook page</w:t>
      </w:r>
      <w:r w:rsidR="00976CDA" w:rsidRPr="008A693C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582906" w:rsidRPr="008A693C" w:rsidRDefault="00582906" w:rsidP="00582906">
      <w:pPr>
        <w:pStyle w:val="ListParagraph"/>
        <w:rPr>
          <w:rFonts w:ascii="Arial" w:hAnsi="Arial" w:cs="Arial"/>
          <w:sz w:val="22"/>
          <w:szCs w:val="22"/>
          <w:shd w:val="clear" w:color="auto" w:fill="FFFFFF"/>
        </w:rPr>
      </w:pPr>
    </w:p>
    <w:p w:rsidR="00080D40" w:rsidRPr="008A693C" w:rsidRDefault="00582906" w:rsidP="008A693C">
      <w:pPr>
        <w:ind w:left="720"/>
        <w:rPr>
          <w:rFonts w:ascii="Arial" w:hAnsi="Arial" w:cs="Arial"/>
          <w:sz w:val="22"/>
          <w:szCs w:val="22"/>
        </w:rPr>
      </w:pPr>
      <w:r w:rsidRPr="008A693C">
        <w:rPr>
          <w:rFonts w:ascii="Arial" w:hAnsi="Arial" w:cs="Arial"/>
          <w:sz w:val="22"/>
          <w:szCs w:val="22"/>
          <w:shd w:val="clear" w:color="auto" w:fill="FFFFFF"/>
        </w:rPr>
        <w:t>Much of a child’s learning is visual</w:t>
      </w:r>
      <w:r w:rsidR="00080D40" w:rsidRPr="008A693C">
        <w:rPr>
          <w:rFonts w:ascii="Arial" w:hAnsi="Arial" w:cs="Arial"/>
          <w:sz w:val="22"/>
          <w:szCs w:val="22"/>
          <w:shd w:val="clear" w:color="auto" w:fill="FFFFFF"/>
        </w:rPr>
        <w:t>. How well can your child see? If you don't know, it's time for a comprehensive eye exam.</w:t>
      </w:r>
    </w:p>
    <w:p w:rsidR="00080D40" w:rsidRPr="008A693C" w:rsidRDefault="00080D40" w:rsidP="008A693C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</w:p>
    <w:p w:rsidR="00080D40" w:rsidRPr="008A693C" w:rsidRDefault="00080D40" w:rsidP="008A693C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  <w:r w:rsidRPr="008A693C">
        <w:rPr>
          <w:rFonts w:ascii="Arial" w:hAnsi="Arial" w:cs="Arial"/>
          <w:sz w:val="22"/>
          <w:szCs w:val="22"/>
        </w:rPr>
        <w:t>----</w:t>
      </w:r>
      <w:r w:rsidR="008A693C" w:rsidRPr="008A693C">
        <w:rPr>
          <w:rFonts w:ascii="Arial" w:hAnsi="Arial" w:cs="Arial"/>
          <w:sz w:val="22"/>
          <w:szCs w:val="22"/>
        </w:rPr>
        <w:t>--</w:t>
      </w:r>
    </w:p>
    <w:p w:rsidR="00080D40" w:rsidRPr="008A693C" w:rsidRDefault="00080D40" w:rsidP="008A693C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</w:p>
    <w:p w:rsidR="00080D40" w:rsidRPr="008A693C" w:rsidRDefault="00080D40" w:rsidP="008A693C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  <w:r w:rsidRPr="008A693C">
        <w:rPr>
          <w:rFonts w:ascii="Arial" w:hAnsi="Arial" w:cs="Arial"/>
          <w:sz w:val="22"/>
          <w:szCs w:val="22"/>
        </w:rPr>
        <w:t>Blurry vision is not the only reason to have an eye exam. Your child could have difficulty using both eyes together</w:t>
      </w:r>
      <w:r w:rsidR="006303AB" w:rsidRPr="008A693C">
        <w:rPr>
          <w:rFonts w:ascii="Arial" w:hAnsi="Arial" w:cs="Arial"/>
          <w:sz w:val="22"/>
          <w:szCs w:val="22"/>
        </w:rPr>
        <w:t>, a critical reading skill,</w:t>
      </w:r>
      <w:r w:rsidRPr="008A693C">
        <w:rPr>
          <w:rFonts w:ascii="Arial" w:hAnsi="Arial" w:cs="Arial"/>
          <w:sz w:val="22"/>
          <w:szCs w:val="22"/>
        </w:rPr>
        <w:t xml:space="preserve"> and you might not know. Back to school means it's time to get a comprehensive eye exam.</w:t>
      </w:r>
    </w:p>
    <w:p w:rsidR="00080D40" w:rsidRPr="008A693C" w:rsidRDefault="00080D40" w:rsidP="008A693C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</w:p>
    <w:p w:rsidR="00080D40" w:rsidRPr="008A693C" w:rsidRDefault="00080D40" w:rsidP="008A693C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  <w:r w:rsidRPr="008A693C">
        <w:rPr>
          <w:rFonts w:ascii="Arial" w:hAnsi="Arial" w:cs="Arial"/>
          <w:sz w:val="22"/>
          <w:szCs w:val="22"/>
        </w:rPr>
        <w:t>----</w:t>
      </w:r>
      <w:r w:rsidR="008A693C" w:rsidRPr="008A693C">
        <w:rPr>
          <w:rFonts w:ascii="Arial" w:hAnsi="Arial" w:cs="Arial"/>
          <w:sz w:val="22"/>
          <w:szCs w:val="22"/>
        </w:rPr>
        <w:t>--</w:t>
      </w:r>
    </w:p>
    <w:p w:rsidR="00080D40" w:rsidRPr="008A693C" w:rsidRDefault="00080D40" w:rsidP="008A693C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</w:p>
    <w:p w:rsidR="00080D40" w:rsidRPr="008A693C" w:rsidRDefault="00080D40" w:rsidP="008A693C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  <w:r w:rsidRPr="008A693C">
        <w:rPr>
          <w:rFonts w:ascii="Arial" w:hAnsi="Arial" w:cs="Arial"/>
          <w:sz w:val="22"/>
          <w:szCs w:val="22"/>
        </w:rPr>
        <w:t>Undetected and untreated vision problems can elicit some of the very same signs and symptoms commonly attributed to ADHD. A yearly comprehensive eye exam can help make the right diagnosis</w:t>
      </w:r>
      <w:r w:rsidR="006303AB" w:rsidRPr="008A693C">
        <w:rPr>
          <w:rFonts w:ascii="Arial" w:hAnsi="Arial" w:cs="Arial"/>
          <w:sz w:val="22"/>
          <w:szCs w:val="22"/>
        </w:rPr>
        <w:t xml:space="preserve"> for your child’s needs</w:t>
      </w:r>
      <w:r w:rsidRPr="008A693C">
        <w:rPr>
          <w:rFonts w:ascii="Arial" w:hAnsi="Arial" w:cs="Arial"/>
          <w:sz w:val="22"/>
          <w:szCs w:val="22"/>
        </w:rPr>
        <w:t>.</w:t>
      </w:r>
    </w:p>
    <w:p w:rsidR="00080D40" w:rsidRPr="00582906" w:rsidRDefault="00664D7E" w:rsidP="008A693C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(Source: </w:t>
      </w:r>
      <w:hyperlink r:id="rId8" w:tgtFrame="_blank" w:history="1">
        <w:r w:rsidR="00080D40" w:rsidRPr="00582906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https://www.aoa.org/patients-and-public/good-vision-throughout-life/childrens-vision/school-aged-vision-6-to-18-years-of-age</w:t>
        </w:r>
      </w:hyperlink>
      <w:r w:rsidR="00080D40" w:rsidRPr="00582906">
        <w:rPr>
          <w:rFonts w:ascii="Arial" w:hAnsi="Arial" w:cs="Arial"/>
          <w:color w:val="222222"/>
          <w:sz w:val="22"/>
          <w:szCs w:val="22"/>
        </w:rPr>
        <w:t>)</w:t>
      </w:r>
    </w:p>
    <w:p w:rsidR="00080D40" w:rsidRPr="00582906" w:rsidRDefault="00080D40" w:rsidP="006303AB">
      <w:pPr>
        <w:ind w:left="1080"/>
        <w:rPr>
          <w:rFonts w:ascii="Arial" w:hAnsi="Arial" w:cs="Arial"/>
          <w:sz w:val="22"/>
          <w:szCs w:val="22"/>
        </w:rPr>
      </w:pPr>
    </w:p>
    <w:p w:rsidR="00332698" w:rsidRDefault="00332698" w:rsidP="00A904C9">
      <w:pPr>
        <w:ind w:left="1080"/>
        <w:jc w:val="right"/>
        <w:rPr>
          <w:rFonts w:ascii="Arial" w:hAnsi="Arial" w:cs="Arial"/>
          <w:i/>
          <w:sz w:val="20"/>
          <w:szCs w:val="20"/>
        </w:rPr>
      </w:pPr>
    </w:p>
    <w:p w:rsidR="00A904C9" w:rsidRDefault="00A904C9" w:rsidP="00A904C9">
      <w:pPr>
        <w:ind w:left="108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Content provided by the American Optometric Association Health Promotion Committee</w:t>
      </w:r>
    </w:p>
    <w:p w:rsidR="00EF2C34" w:rsidRDefault="00EF2C34" w:rsidP="00EF2C34">
      <w:pPr>
        <w:ind w:left="1080"/>
        <w:rPr>
          <w:rFonts w:ascii="Arial" w:hAnsi="Arial" w:cs="Arial"/>
          <w:i/>
          <w:sz w:val="20"/>
          <w:szCs w:val="20"/>
        </w:rPr>
      </w:pPr>
    </w:p>
    <w:p w:rsidR="00EF2C34" w:rsidRPr="00A904C9" w:rsidRDefault="00EF2C34" w:rsidP="0076232C">
      <w:pPr>
        <w:ind w:left="108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Additional patient education brochures can be purchased</w:t>
      </w:r>
      <w:r w:rsidR="0076232C">
        <w:rPr>
          <w:rFonts w:ascii="Arial" w:hAnsi="Arial" w:cs="Arial"/>
          <w:i/>
          <w:sz w:val="20"/>
          <w:szCs w:val="20"/>
        </w:rPr>
        <w:t xml:space="preserve"> through the AOA Marketplace.</w:t>
      </w:r>
    </w:p>
    <w:sectPr w:rsidR="00EF2C34" w:rsidRPr="00A904C9" w:rsidSect="00332698">
      <w:headerReference w:type="default" r:id="rId9"/>
      <w:pgSz w:w="12240" w:h="15840"/>
      <w:pgMar w:top="1296" w:right="1296" w:bottom="1008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C34" w:rsidRDefault="00EF2C34" w:rsidP="00EF2C34">
      <w:r>
        <w:separator/>
      </w:r>
    </w:p>
  </w:endnote>
  <w:endnote w:type="continuationSeparator" w:id="0">
    <w:p w:rsidR="00EF2C34" w:rsidRDefault="00EF2C34" w:rsidP="00EF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C34" w:rsidRDefault="00EF2C34" w:rsidP="00EF2C34">
      <w:r>
        <w:separator/>
      </w:r>
    </w:p>
  </w:footnote>
  <w:footnote w:type="continuationSeparator" w:id="0">
    <w:p w:rsidR="00EF2C34" w:rsidRDefault="00EF2C34" w:rsidP="00EF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C34" w:rsidRDefault="00EF2C34">
    <w:pPr>
      <w:pStyle w:val="Header"/>
    </w:pPr>
    <w:r>
      <w:rPr>
        <w:noProof/>
      </w:rPr>
      <w:drawing>
        <wp:inline distT="0" distB="0" distL="0" distR="0">
          <wp:extent cx="3185160" cy="29639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A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937" cy="307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DAE"/>
    <w:multiLevelType w:val="hybridMultilevel"/>
    <w:tmpl w:val="770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53E"/>
    <w:multiLevelType w:val="hybridMultilevel"/>
    <w:tmpl w:val="704A3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2429D"/>
    <w:multiLevelType w:val="hybridMultilevel"/>
    <w:tmpl w:val="33A0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40"/>
    <w:rsid w:val="00000116"/>
    <w:rsid w:val="0000286F"/>
    <w:rsid w:val="00004428"/>
    <w:rsid w:val="00007840"/>
    <w:rsid w:val="000104E5"/>
    <w:rsid w:val="00010C81"/>
    <w:rsid w:val="00014959"/>
    <w:rsid w:val="00015A15"/>
    <w:rsid w:val="0002321E"/>
    <w:rsid w:val="00024C92"/>
    <w:rsid w:val="00026E57"/>
    <w:rsid w:val="00030B08"/>
    <w:rsid w:val="00030F33"/>
    <w:rsid w:val="00031E4E"/>
    <w:rsid w:val="00031FFB"/>
    <w:rsid w:val="00032DCF"/>
    <w:rsid w:val="00033AD6"/>
    <w:rsid w:val="00040BC0"/>
    <w:rsid w:val="00045777"/>
    <w:rsid w:val="00046718"/>
    <w:rsid w:val="00052C23"/>
    <w:rsid w:val="00061B41"/>
    <w:rsid w:val="000630B6"/>
    <w:rsid w:val="000638BA"/>
    <w:rsid w:val="000668F3"/>
    <w:rsid w:val="0007001E"/>
    <w:rsid w:val="00070FA3"/>
    <w:rsid w:val="000763C9"/>
    <w:rsid w:val="0007655A"/>
    <w:rsid w:val="0007666D"/>
    <w:rsid w:val="000769D4"/>
    <w:rsid w:val="00080D40"/>
    <w:rsid w:val="000821FC"/>
    <w:rsid w:val="000836E9"/>
    <w:rsid w:val="00083FF7"/>
    <w:rsid w:val="000902E3"/>
    <w:rsid w:val="000924F9"/>
    <w:rsid w:val="00092583"/>
    <w:rsid w:val="00094E43"/>
    <w:rsid w:val="000A03F3"/>
    <w:rsid w:val="000A1091"/>
    <w:rsid w:val="000A1105"/>
    <w:rsid w:val="000A1C68"/>
    <w:rsid w:val="000A2278"/>
    <w:rsid w:val="000A2A2C"/>
    <w:rsid w:val="000A321B"/>
    <w:rsid w:val="000A463A"/>
    <w:rsid w:val="000A740D"/>
    <w:rsid w:val="000A7A4F"/>
    <w:rsid w:val="000B0510"/>
    <w:rsid w:val="000B20D9"/>
    <w:rsid w:val="000B46A0"/>
    <w:rsid w:val="000B49BE"/>
    <w:rsid w:val="000B670D"/>
    <w:rsid w:val="000B74E3"/>
    <w:rsid w:val="000D123F"/>
    <w:rsid w:val="000D592E"/>
    <w:rsid w:val="000D5FB8"/>
    <w:rsid w:val="000D7939"/>
    <w:rsid w:val="000E3FBA"/>
    <w:rsid w:val="000F018A"/>
    <w:rsid w:val="000F130D"/>
    <w:rsid w:val="000F2606"/>
    <w:rsid w:val="000F28D2"/>
    <w:rsid w:val="000F2D1C"/>
    <w:rsid w:val="000F3B56"/>
    <w:rsid w:val="000F3E74"/>
    <w:rsid w:val="000F69AF"/>
    <w:rsid w:val="00100450"/>
    <w:rsid w:val="0010344D"/>
    <w:rsid w:val="001042BF"/>
    <w:rsid w:val="0010559F"/>
    <w:rsid w:val="001073E8"/>
    <w:rsid w:val="0011302D"/>
    <w:rsid w:val="0011394D"/>
    <w:rsid w:val="00115EEF"/>
    <w:rsid w:val="001161D1"/>
    <w:rsid w:val="00120462"/>
    <w:rsid w:val="00124FA6"/>
    <w:rsid w:val="00125181"/>
    <w:rsid w:val="001278EE"/>
    <w:rsid w:val="00134B89"/>
    <w:rsid w:val="00136068"/>
    <w:rsid w:val="00142525"/>
    <w:rsid w:val="00143EF5"/>
    <w:rsid w:val="00147A28"/>
    <w:rsid w:val="00151515"/>
    <w:rsid w:val="0015180E"/>
    <w:rsid w:val="001529AA"/>
    <w:rsid w:val="00152CE3"/>
    <w:rsid w:val="00154B44"/>
    <w:rsid w:val="00155806"/>
    <w:rsid w:val="00155EAB"/>
    <w:rsid w:val="001611CE"/>
    <w:rsid w:val="00172D75"/>
    <w:rsid w:val="001732C0"/>
    <w:rsid w:val="001774C6"/>
    <w:rsid w:val="00177769"/>
    <w:rsid w:val="001809AB"/>
    <w:rsid w:val="00180A59"/>
    <w:rsid w:val="001827EF"/>
    <w:rsid w:val="001861F2"/>
    <w:rsid w:val="00186DA8"/>
    <w:rsid w:val="00190940"/>
    <w:rsid w:val="001917AF"/>
    <w:rsid w:val="0019514E"/>
    <w:rsid w:val="001A1472"/>
    <w:rsid w:val="001A3C15"/>
    <w:rsid w:val="001B0657"/>
    <w:rsid w:val="001B77DA"/>
    <w:rsid w:val="001C0C3F"/>
    <w:rsid w:val="001C3C22"/>
    <w:rsid w:val="001C43DF"/>
    <w:rsid w:val="001D0D86"/>
    <w:rsid w:val="001D2440"/>
    <w:rsid w:val="001D2BB1"/>
    <w:rsid w:val="001D4A7A"/>
    <w:rsid w:val="001D4B12"/>
    <w:rsid w:val="001D4FE3"/>
    <w:rsid w:val="001D5A27"/>
    <w:rsid w:val="001D5F7F"/>
    <w:rsid w:val="001E0246"/>
    <w:rsid w:val="001E1724"/>
    <w:rsid w:val="001E4C75"/>
    <w:rsid w:val="001E76CF"/>
    <w:rsid w:val="001F05DB"/>
    <w:rsid w:val="001F234A"/>
    <w:rsid w:val="001F6A01"/>
    <w:rsid w:val="001F6E02"/>
    <w:rsid w:val="001F7427"/>
    <w:rsid w:val="001F76D0"/>
    <w:rsid w:val="001F7A94"/>
    <w:rsid w:val="0020097D"/>
    <w:rsid w:val="00203C47"/>
    <w:rsid w:val="002126C0"/>
    <w:rsid w:val="00212C7E"/>
    <w:rsid w:val="00216F1C"/>
    <w:rsid w:val="0021700E"/>
    <w:rsid w:val="00221E5E"/>
    <w:rsid w:val="00222C3E"/>
    <w:rsid w:val="002231CD"/>
    <w:rsid w:val="00230261"/>
    <w:rsid w:val="00242001"/>
    <w:rsid w:val="00245E95"/>
    <w:rsid w:val="00246F84"/>
    <w:rsid w:val="00247598"/>
    <w:rsid w:val="00252B59"/>
    <w:rsid w:val="00257C7B"/>
    <w:rsid w:val="00263CEA"/>
    <w:rsid w:val="00263D99"/>
    <w:rsid w:val="002651B1"/>
    <w:rsid w:val="00275279"/>
    <w:rsid w:val="0027791D"/>
    <w:rsid w:val="00280982"/>
    <w:rsid w:val="00280D25"/>
    <w:rsid w:val="00282E88"/>
    <w:rsid w:val="00285723"/>
    <w:rsid w:val="00290DBB"/>
    <w:rsid w:val="002933E0"/>
    <w:rsid w:val="0029410D"/>
    <w:rsid w:val="0029569E"/>
    <w:rsid w:val="002956B5"/>
    <w:rsid w:val="00295EEA"/>
    <w:rsid w:val="00297539"/>
    <w:rsid w:val="00297E4E"/>
    <w:rsid w:val="002A2977"/>
    <w:rsid w:val="002A31E0"/>
    <w:rsid w:val="002A37FC"/>
    <w:rsid w:val="002A4AC0"/>
    <w:rsid w:val="002A4E5C"/>
    <w:rsid w:val="002A6D69"/>
    <w:rsid w:val="002A7641"/>
    <w:rsid w:val="002A76CE"/>
    <w:rsid w:val="002A7E9C"/>
    <w:rsid w:val="002A7FF2"/>
    <w:rsid w:val="002B2995"/>
    <w:rsid w:val="002B6593"/>
    <w:rsid w:val="002C183D"/>
    <w:rsid w:val="002C5AC9"/>
    <w:rsid w:val="002D0711"/>
    <w:rsid w:val="002D1D71"/>
    <w:rsid w:val="002D2098"/>
    <w:rsid w:val="002D2C55"/>
    <w:rsid w:val="002D6589"/>
    <w:rsid w:val="002D7731"/>
    <w:rsid w:val="002E0BAF"/>
    <w:rsid w:val="002E2C48"/>
    <w:rsid w:val="002E5ACE"/>
    <w:rsid w:val="002E6508"/>
    <w:rsid w:val="002E6EA7"/>
    <w:rsid w:val="002E7748"/>
    <w:rsid w:val="002E7FB1"/>
    <w:rsid w:val="002F1BBB"/>
    <w:rsid w:val="002F33E7"/>
    <w:rsid w:val="00300476"/>
    <w:rsid w:val="00300ACF"/>
    <w:rsid w:val="0030534E"/>
    <w:rsid w:val="00312FD5"/>
    <w:rsid w:val="00313D0C"/>
    <w:rsid w:val="00314289"/>
    <w:rsid w:val="0031513C"/>
    <w:rsid w:val="00317518"/>
    <w:rsid w:val="00323002"/>
    <w:rsid w:val="003237F9"/>
    <w:rsid w:val="00324C56"/>
    <w:rsid w:val="00325097"/>
    <w:rsid w:val="00326A03"/>
    <w:rsid w:val="003273AC"/>
    <w:rsid w:val="003311F5"/>
    <w:rsid w:val="00332698"/>
    <w:rsid w:val="003336A4"/>
    <w:rsid w:val="00333F39"/>
    <w:rsid w:val="0033468C"/>
    <w:rsid w:val="00334B53"/>
    <w:rsid w:val="003351F0"/>
    <w:rsid w:val="0033639A"/>
    <w:rsid w:val="00337779"/>
    <w:rsid w:val="00340D46"/>
    <w:rsid w:val="00351592"/>
    <w:rsid w:val="0035229B"/>
    <w:rsid w:val="0035437D"/>
    <w:rsid w:val="0035462D"/>
    <w:rsid w:val="00355520"/>
    <w:rsid w:val="003607A3"/>
    <w:rsid w:val="0036141A"/>
    <w:rsid w:val="00366158"/>
    <w:rsid w:val="00367496"/>
    <w:rsid w:val="00383EB9"/>
    <w:rsid w:val="0038611E"/>
    <w:rsid w:val="00390A69"/>
    <w:rsid w:val="00393A71"/>
    <w:rsid w:val="00394897"/>
    <w:rsid w:val="0039626E"/>
    <w:rsid w:val="003964D9"/>
    <w:rsid w:val="00396936"/>
    <w:rsid w:val="003A4CD6"/>
    <w:rsid w:val="003A5EB0"/>
    <w:rsid w:val="003A68BF"/>
    <w:rsid w:val="003A77AD"/>
    <w:rsid w:val="003A7AAA"/>
    <w:rsid w:val="003A7DEA"/>
    <w:rsid w:val="003B0202"/>
    <w:rsid w:val="003B029F"/>
    <w:rsid w:val="003B2BA8"/>
    <w:rsid w:val="003B3C24"/>
    <w:rsid w:val="003B529C"/>
    <w:rsid w:val="003B6A52"/>
    <w:rsid w:val="003C0A03"/>
    <w:rsid w:val="003C35BA"/>
    <w:rsid w:val="003C62E3"/>
    <w:rsid w:val="003C6561"/>
    <w:rsid w:val="003D3375"/>
    <w:rsid w:val="003D5382"/>
    <w:rsid w:val="003D6381"/>
    <w:rsid w:val="003E0851"/>
    <w:rsid w:val="003E38D0"/>
    <w:rsid w:val="003E5708"/>
    <w:rsid w:val="003E571E"/>
    <w:rsid w:val="003F1C19"/>
    <w:rsid w:val="003F256C"/>
    <w:rsid w:val="003F308C"/>
    <w:rsid w:val="003F4001"/>
    <w:rsid w:val="0040022F"/>
    <w:rsid w:val="00400712"/>
    <w:rsid w:val="00403EEC"/>
    <w:rsid w:val="0040799A"/>
    <w:rsid w:val="00407D69"/>
    <w:rsid w:val="00412D51"/>
    <w:rsid w:val="00416ED0"/>
    <w:rsid w:val="00417602"/>
    <w:rsid w:val="0042267D"/>
    <w:rsid w:val="004237F8"/>
    <w:rsid w:val="00427D4C"/>
    <w:rsid w:val="00435EE7"/>
    <w:rsid w:val="0043724A"/>
    <w:rsid w:val="004429D4"/>
    <w:rsid w:val="0044378F"/>
    <w:rsid w:val="0044381D"/>
    <w:rsid w:val="00447131"/>
    <w:rsid w:val="0045053E"/>
    <w:rsid w:val="00450D8B"/>
    <w:rsid w:val="004519F1"/>
    <w:rsid w:val="00452595"/>
    <w:rsid w:val="00452803"/>
    <w:rsid w:val="00456107"/>
    <w:rsid w:val="0046226C"/>
    <w:rsid w:val="00462EA1"/>
    <w:rsid w:val="00464C8B"/>
    <w:rsid w:val="00477FF4"/>
    <w:rsid w:val="00481A7F"/>
    <w:rsid w:val="00482EF1"/>
    <w:rsid w:val="004851DD"/>
    <w:rsid w:val="00487763"/>
    <w:rsid w:val="0048778C"/>
    <w:rsid w:val="00490F7B"/>
    <w:rsid w:val="00491D48"/>
    <w:rsid w:val="00497AD6"/>
    <w:rsid w:val="004A2139"/>
    <w:rsid w:val="004A6AA7"/>
    <w:rsid w:val="004B049F"/>
    <w:rsid w:val="004B151B"/>
    <w:rsid w:val="004C45C8"/>
    <w:rsid w:val="004D4535"/>
    <w:rsid w:val="004D45CB"/>
    <w:rsid w:val="004D520A"/>
    <w:rsid w:val="004D551F"/>
    <w:rsid w:val="004D72E9"/>
    <w:rsid w:val="004E12E1"/>
    <w:rsid w:val="004E1320"/>
    <w:rsid w:val="004E1457"/>
    <w:rsid w:val="004E1599"/>
    <w:rsid w:val="004E202A"/>
    <w:rsid w:val="004E708F"/>
    <w:rsid w:val="004F0A85"/>
    <w:rsid w:val="004F140E"/>
    <w:rsid w:val="004F4E4B"/>
    <w:rsid w:val="00504710"/>
    <w:rsid w:val="00506671"/>
    <w:rsid w:val="00506FC5"/>
    <w:rsid w:val="00510436"/>
    <w:rsid w:val="00511093"/>
    <w:rsid w:val="00511CA1"/>
    <w:rsid w:val="00514B22"/>
    <w:rsid w:val="00515F6E"/>
    <w:rsid w:val="005226CB"/>
    <w:rsid w:val="00523567"/>
    <w:rsid w:val="0052476D"/>
    <w:rsid w:val="00524CE5"/>
    <w:rsid w:val="00525031"/>
    <w:rsid w:val="005271B5"/>
    <w:rsid w:val="00527E73"/>
    <w:rsid w:val="00532848"/>
    <w:rsid w:val="00533256"/>
    <w:rsid w:val="005372E1"/>
    <w:rsid w:val="00540378"/>
    <w:rsid w:val="00540C9E"/>
    <w:rsid w:val="00541E4D"/>
    <w:rsid w:val="0054510D"/>
    <w:rsid w:val="0054633D"/>
    <w:rsid w:val="005470A1"/>
    <w:rsid w:val="00550695"/>
    <w:rsid w:val="00550B99"/>
    <w:rsid w:val="00551C28"/>
    <w:rsid w:val="00552EDD"/>
    <w:rsid w:val="00554086"/>
    <w:rsid w:val="00555BEF"/>
    <w:rsid w:val="00561EF1"/>
    <w:rsid w:val="00565590"/>
    <w:rsid w:val="0057644E"/>
    <w:rsid w:val="0058023B"/>
    <w:rsid w:val="0058095B"/>
    <w:rsid w:val="005816C3"/>
    <w:rsid w:val="005824A3"/>
    <w:rsid w:val="00582906"/>
    <w:rsid w:val="00582FC2"/>
    <w:rsid w:val="00587E9F"/>
    <w:rsid w:val="00592165"/>
    <w:rsid w:val="00595551"/>
    <w:rsid w:val="00597AE0"/>
    <w:rsid w:val="005A14A9"/>
    <w:rsid w:val="005A67C5"/>
    <w:rsid w:val="005A7ABA"/>
    <w:rsid w:val="005B0494"/>
    <w:rsid w:val="005B1C68"/>
    <w:rsid w:val="005B2403"/>
    <w:rsid w:val="005B3240"/>
    <w:rsid w:val="005B427D"/>
    <w:rsid w:val="005B759F"/>
    <w:rsid w:val="005C1759"/>
    <w:rsid w:val="005C487B"/>
    <w:rsid w:val="005C58E8"/>
    <w:rsid w:val="005C75CD"/>
    <w:rsid w:val="005C7CC4"/>
    <w:rsid w:val="005C7D5C"/>
    <w:rsid w:val="005D0443"/>
    <w:rsid w:val="005D1633"/>
    <w:rsid w:val="005D23A2"/>
    <w:rsid w:val="005D3C8F"/>
    <w:rsid w:val="005D3F71"/>
    <w:rsid w:val="005D5025"/>
    <w:rsid w:val="005D5463"/>
    <w:rsid w:val="005D6FA4"/>
    <w:rsid w:val="005E172B"/>
    <w:rsid w:val="005E21CD"/>
    <w:rsid w:val="005E3892"/>
    <w:rsid w:val="005E424F"/>
    <w:rsid w:val="005F0887"/>
    <w:rsid w:val="005F10F2"/>
    <w:rsid w:val="005F4F6E"/>
    <w:rsid w:val="005F7EE8"/>
    <w:rsid w:val="00600DFB"/>
    <w:rsid w:val="00601AE4"/>
    <w:rsid w:val="0060416D"/>
    <w:rsid w:val="006115CC"/>
    <w:rsid w:val="00612220"/>
    <w:rsid w:val="00614399"/>
    <w:rsid w:val="00614F73"/>
    <w:rsid w:val="00615419"/>
    <w:rsid w:val="00615661"/>
    <w:rsid w:val="00616C06"/>
    <w:rsid w:val="00616F10"/>
    <w:rsid w:val="00621BBC"/>
    <w:rsid w:val="00625463"/>
    <w:rsid w:val="0062559C"/>
    <w:rsid w:val="006271BC"/>
    <w:rsid w:val="006303AB"/>
    <w:rsid w:val="00631CE9"/>
    <w:rsid w:val="006337E7"/>
    <w:rsid w:val="00640AB0"/>
    <w:rsid w:val="00640BFF"/>
    <w:rsid w:val="006462D5"/>
    <w:rsid w:val="006571F4"/>
    <w:rsid w:val="00657857"/>
    <w:rsid w:val="00660643"/>
    <w:rsid w:val="0066088A"/>
    <w:rsid w:val="00661678"/>
    <w:rsid w:val="00661860"/>
    <w:rsid w:val="00662ADB"/>
    <w:rsid w:val="00664D7E"/>
    <w:rsid w:val="00666CDB"/>
    <w:rsid w:val="00673554"/>
    <w:rsid w:val="00675155"/>
    <w:rsid w:val="00675C6E"/>
    <w:rsid w:val="006770F2"/>
    <w:rsid w:val="00684DC8"/>
    <w:rsid w:val="006858C4"/>
    <w:rsid w:val="00690B62"/>
    <w:rsid w:val="0069206F"/>
    <w:rsid w:val="006930C8"/>
    <w:rsid w:val="006951FA"/>
    <w:rsid w:val="006A0DB0"/>
    <w:rsid w:val="006A2681"/>
    <w:rsid w:val="006A2FC2"/>
    <w:rsid w:val="006A635E"/>
    <w:rsid w:val="006A7492"/>
    <w:rsid w:val="006B08AA"/>
    <w:rsid w:val="006B3B36"/>
    <w:rsid w:val="006B4000"/>
    <w:rsid w:val="006B4597"/>
    <w:rsid w:val="006B683F"/>
    <w:rsid w:val="006B7718"/>
    <w:rsid w:val="006C1632"/>
    <w:rsid w:val="006C3043"/>
    <w:rsid w:val="006C3480"/>
    <w:rsid w:val="006C37DC"/>
    <w:rsid w:val="006C401C"/>
    <w:rsid w:val="006C41F4"/>
    <w:rsid w:val="006C7854"/>
    <w:rsid w:val="006D0A1E"/>
    <w:rsid w:val="006D119C"/>
    <w:rsid w:val="006D3AC4"/>
    <w:rsid w:val="006D5D9F"/>
    <w:rsid w:val="006D6439"/>
    <w:rsid w:val="006D7618"/>
    <w:rsid w:val="006E0790"/>
    <w:rsid w:val="006E10AA"/>
    <w:rsid w:val="006E3EF2"/>
    <w:rsid w:val="006E7AB1"/>
    <w:rsid w:val="006F156C"/>
    <w:rsid w:val="006F39DA"/>
    <w:rsid w:val="006F50C4"/>
    <w:rsid w:val="006F61D1"/>
    <w:rsid w:val="006F6241"/>
    <w:rsid w:val="006F6634"/>
    <w:rsid w:val="006F70FB"/>
    <w:rsid w:val="006F76AE"/>
    <w:rsid w:val="006F7BF7"/>
    <w:rsid w:val="007007D6"/>
    <w:rsid w:val="00701DEB"/>
    <w:rsid w:val="00702320"/>
    <w:rsid w:val="007042D2"/>
    <w:rsid w:val="00711D1F"/>
    <w:rsid w:val="00711EE1"/>
    <w:rsid w:val="00712B23"/>
    <w:rsid w:val="00717983"/>
    <w:rsid w:val="00717AF0"/>
    <w:rsid w:val="0072024A"/>
    <w:rsid w:val="00720607"/>
    <w:rsid w:val="00720982"/>
    <w:rsid w:val="00720BD2"/>
    <w:rsid w:val="007214E1"/>
    <w:rsid w:val="007232FA"/>
    <w:rsid w:val="00730C35"/>
    <w:rsid w:val="0073618E"/>
    <w:rsid w:val="00736D59"/>
    <w:rsid w:val="00736ECF"/>
    <w:rsid w:val="00737028"/>
    <w:rsid w:val="00742577"/>
    <w:rsid w:val="007448E7"/>
    <w:rsid w:val="0074511F"/>
    <w:rsid w:val="00745201"/>
    <w:rsid w:val="00746182"/>
    <w:rsid w:val="007476AF"/>
    <w:rsid w:val="00750DA4"/>
    <w:rsid w:val="00754A56"/>
    <w:rsid w:val="00757AD7"/>
    <w:rsid w:val="0076222B"/>
    <w:rsid w:val="0076232C"/>
    <w:rsid w:val="007635AD"/>
    <w:rsid w:val="007636F7"/>
    <w:rsid w:val="00763704"/>
    <w:rsid w:val="00764807"/>
    <w:rsid w:val="00766D14"/>
    <w:rsid w:val="00767D4D"/>
    <w:rsid w:val="00771A6E"/>
    <w:rsid w:val="00771D86"/>
    <w:rsid w:val="00772CA8"/>
    <w:rsid w:val="007744AB"/>
    <w:rsid w:val="0077641D"/>
    <w:rsid w:val="0078155C"/>
    <w:rsid w:val="007817C2"/>
    <w:rsid w:val="00782AAD"/>
    <w:rsid w:val="00787168"/>
    <w:rsid w:val="007903DD"/>
    <w:rsid w:val="00790614"/>
    <w:rsid w:val="0079085D"/>
    <w:rsid w:val="00791870"/>
    <w:rsid w:val="00791D42"/>
    <w:rsid w:val="00792CCB"/>
    <w:rsid w:val="00794C2A"/>
    <w:rsid w:val="00797D31"/>
    <w:rsid w:val="007A3C94"/>
    <w:rsid w:val="007A6B13"/>
    <w:rsid w:val="007B0826"/>
    <w:rsid w:val="007B0F48"/>
    <w:rsid w:val="007C16AE"/>
    <w:rsid w:val="007C595A"/>
    <w:rsid w:val="007C67D7"/>
    <w:rsid w:val="007D59CF"/>
    <w:rsid w:val="007D61B1"/>
    <w:rsid w:val="007D7297"/>
    <w:rsid w:val="007E0DB7"/>
    <w:rsid w:val="007E781F"/>
    <w:rsid w:val="007F08B4"/>
    <w:rsid w:val="007F10BC"/>
    <w:rsid w:val="007F2534"/>
    <w:rsid w:val="007F25A4"/>
    <w:rsid w:val="007F52E4"/>
    <w:rsid w:val="007F627A"/>
    <w:rsid w:val="007F7070"/>
    <w:rsid w:val="008034DB"/>
    <w:rsid w:val="00810140"/>
    <w:rsid w:val="00812EC6"/>
    <w:rsid w:val="00825A38"/>
    <w:rsid w:val="00831D30"/>
    <w:rsid w:val="00832EB0"/>
    <w:rsid w:val="00836039"/>
    <w:rsid w:val="0083663F"/>
    <w:rsid w:val="00845435"/>
    <w:rsid w:val="00854A80"/>
    <w:rsid w:val="00857E0A"/>
    <w:rsid w:val="00857F8F"/>
    <w:rsid w:val="008600E8"/>
    <w:rsid w:val="00867985"/>
    <w:rsid w:val="00867E7A"/>
    <w:rsid w:val="008756BF"/>
    <w:rsid w:val="00876F48"/>
    <w:rsid w:val="0088020D"/>
    <w:rsid w:val="00884BDA"/>
    <w:rsid w:val="00885548"/>
    <w:rsid w:val="00885B95"/>
    <w:rsid w:val="00891D1E"/>
    <w:rsid w:val="00892DA2"/>
    <w:rsid w:val="00892F57"/>
    <w:rsid w:val="00895F16"/>
    <w:rsid w:val="00897130"/>
    <w:rsid w:val="008A54F9"/>
    <w:rsid w:val="008A693C"/>
    <w:rsid w:val="008A78B6"/>
    <w:rsid w:val="008B1CA6"/>
    <w:rsid w:val="008B1D7A"/>
    <w:rsid w:val="008B31DB"/>
    <w:rsid w:val="008B3C45"/>
    <w:rsid w:val="008B54AF"/>
    <w:rsid w:val="008B618D"/>
    <w:rsid w:val="008C0B40"/>
    <w:rsid w:val="008C710F"/>
    <w:rsid w:val="008D1051"/>
    <w:rsid w:val="008D1A73"/>
    <w:rsid w:val="008D5B46"/>
    <w:rsid w:val="008E0267"/>
    <w:rsid w:val="008E07AA"/>
    <w:rsid w:val="008E52BC"/>
    <w:rsid w:val="008E5880"/>
    <w:rsid w:val="008F2BFE"/>
    <w:rsid w:val="008F3860"/>
    <w:rsid w:val="0090098D"/>
    <w:rsid w:val="00900D78"/>
    <w:rsid w:val="00902809"/>
    <w:rsid w:val="0090357F"/>
    <w:rsid w:val="0090569D"/>
    <w:rsid w:val="00907DB0"/>
    <w:rsid w:val="00911645"/>
    <w:rsid w:val="00912D28"/>
    <w:rsid w:val="0091398B"/>
    <w:rsid w:val="0091462D"/>
    <w:rsid w:val="009152C6"/>
    <w:rsid w:val="00916501"/>
    <w:rsid w:val="00921783"/>
    <w:rsid w:val="00921B08"/>
    <w:rsid w:val="00921E66"/>
    <w:rsid w:val="00923BDE"/>
    <w:rsid w:val="00923E2B"/>
    <w:rsid w:val="00924D47"/>
    <w:rsid w:val="009251B3"/>
    <w:rsid w:val="00925D75"/>
    <w:rsid w:val="00926FB7"/>
    <w:rsid w:val="00927398"/>
    <w:rsid w:val="00930EFA"/>
    <w:rsid w:val="009331A5"/>
    <w:rsid w:val="009331F7"/>
    <w:rsid w:val="0094309F"/>
    <w:rsid w:val="00943C62"/>
    <w:rsid w:val="00953F8A"/>
    <w:rsid w:val="00960366"/>
    <w:rsid w:val="00961EC3"/>
    <w:rsid w:val="00962696"/>
    <w:rsid w:val="00963963"/>
    <w:rsid w:val="009667B4"/>
    <w:rsid w:val="00967300"/>
    <w:rsid w:val="00972798"/>
    <w:rsid w:val="00973835"/>
    <w:rsid w:val="009738F2"/>
    <w:rsid w:val="00973BA2"/>
    <w:rsid w:val="009746E3"/>
    <w:rsid w:val="00976CDA"/>
    <w:rsid w:val="00977793"/>
    <w:rsid w:val="00977F1B"/>
    <w:rsid w:val="00980A14"/>
    <w:rsid w:val="0098263B"/>
    <w:rsid w:val="00982C6C"/>
    <w:rsid w:val="00985CCC"/>
    <w:rsid w:val="00986478"/>
    <w:rsid w:val="00987C50"/>
    <w:rsid w:val="009945BF"/>
    <w:rsid w:val="00994B69"/>
    <w:rsid w:val="009978FC"/>
    <w:rsid w:val="009A3E86"/>
    <w:rsid w:val="009A46C3"/>
    <w:rsid w:val="009A7017"/>
    <w:rsid w:val="009B1C53"/>
    <w:rsid w:val="009B4586"/>
    <w:rsid w:val="009B47DE"/>
    <w:rsid w:val="009B67D9"/>
    <w:rsid w:val="009C04BA"/>
    <w:rsid w:val="009C6255"/>
    <w:rsid w:val="009C6285"/>
    <w:rsid w:val="009C7FFE"/>
    <w:rsid w:val="009D09A3"/>
    <w:rsid w:val="009D11B3"/>
    <w:rsid w:val="009D3666"/>
    <w:rsid w:val="009D3A3E"/>
    <w:rsid w:val="009D7817"/>
    <w:rsid w:val="009E166B"/>
    <w:rsid w:val="009E29D8"/>
    <w:rsid w:val="009E6134"/>
    <w:rsid w:val="009E7C48"/>
    <w:rsid w:val="009F1074"/>
    <w:rsid w:val="009F1931"/>
    <w:rsid w:val="009F2D6B"/>
    <w:rsid w:val="009F2F63"/>
    <w:rsid w:val="009F6D72"/>
    <w:rsid w:val="00A02CCA"/>
    <w:rsid w:val="00A04AC0"/>
    <w:rsid w:val="00A07D80"/>
    <w:rsid w:val="00A107B9"/>
    <w:rsid w:val="00A11E7C"/>
    <w:rsid w:val="00A150E2"/>
    <w:rsid w:val="00A17A6B"/>
    <w:rsid w:val="00A21650"/>
    <w:rsid w:val="00A2486C"/>
    <w:rsid w:val="00A251F9"/>
    <w:rsid w:val="00A261BC"/>
    <w:rsid w:val="00A26227"/>
    <w:rsid w:val="00A30842"/>
    <w:rsid w:val="00A3759C"/>
    <w:rsid w:val="00A40283"/>
    <w:rsid w:val="00A4194F"/>
    <w:rsid w:val="00A44B23"/>
    <w:rsid w:val="00A46563"/>
    <w:rsid w:val="00A50704"/>
    <w:rsid w:val="00A50B0A"/>
    <w:rsid w:val="00A55194"/>
    <w:rsid w:val="00A55620"/>
    <w:rsid w:val="00A568F6"/>
    <w:rsid w:val="00A56ECA"/>
    <w:rsid w:val="00A578EF"/>
    <w:rsid w:val="00A6397F"/>
    <w:rsid w:val="00A66BBB"/>
    <w:rsid w:val="00A70DA6"/>
    <w:rsid w:val="00A76F8D"/>
    <w:rsid w:val="00A77EF0"/>
    <w:rsid w:val="00A80D52"/>
    <w:rsid w:val="00A828C5"/>
    <w:rsid w:val="00A835C1"/>
    <w:rsid w:val="00A8417C"/>
    <w:rsid w:val="00A8587F"/>
    <w:rsid w:val="00A86FBD"/>
    <w:rsid w:val="00A87E77"/>
    <w:rsid w:val="00A904C9"/>
    <w:rsid w:val="00A923DC"/>
    <w:rsid w:val="00A92AB9"/>
    <w:rsid w:val="00A94860"/>
    <w:rsid w:val="00AA08AA"/>
    <w:rsid w:val="00AA1903"/>
    <w:rsid w:val="00AA2E09"/>
    <w:rsid w:val="00AB3B4E"/>
    <w:rsid w:val="00AB3E28"/>
    <w:rsid w:val="00AB6008"/>
    <w:rsid w:val="00AC1799"/>
    <w:rsid w:val="00AC1EF1"/>
    <w:rsid w:val="00AC25E9"/>
    <w:rsid w:val="00AC32F1"/>
    <w:rsid w:val="00AC40EC"/>
    <w:rsid w:val="00AC51F2"/>
    <w:rsid w:val="00AC6084"/>
    <w:rsid w:val="00AD2F86"/>
    <w:rsid w:val="00AD5F12"/>
    <w:rsid w:val="00AD6626"/>
    <w:rsid w:val="00AE2F58"/>
    <w:rsid w:val="00AE3465"/>
    <w:rsid w:val="00AF1558"/>
    <w:rsid w:val="00B1141D"/>
    <w:rsid w:val="00B114E2"/>
    <w:rsid w:val="00B13953"/>
    <w:rsid w:val="00B1460B"/>
    <w:rsid w:val="00B157CA"/>
    <w:rsid w:val="00B1638F"/>
    <w:rsid w:val="00B20BA3"/>
    <w:rsid w:val="00B20E19"/>
    <w:rsid w:val="00B211FD"/>
    <w:rsid w:val="00B250B0"/>
    <w:rsid w:val="00B27106"/>
    <w:rsid w:val="00B306E5"/>
    <w:rsid w:val="00B414DD"/>
    <w:rsid w:val="00B420F5"/>
    <w:rsid w:val="00B428F6"/>
    <w:rsid w:val="00B42BD5"/>
    <w:rsid w:val="00B43AA1"/>
    <w:rsid w:val="00B50CFB"/>
    <w:rsid w:val="00B520DC"/>
    <w:rsid w:val="00B52E01"/>
    <w:rsid w:val="00B61551"/>
    <w:rsid w:val="00B629CD"/>
    <w:rsid w:val="00B62F33"/>
    <w:rsid w:val="00B63678"/>
    <w:rsid w:val="00B63EA3"/>
    <w:rsid w:val="00B64F22"/>
    <w:rsid w:val="00B66A12"/>
    <w:rsid w:val="00B67FDA"/>
    <w:rsid w:val="00B72D5F"/>
    <w:rsid w:val="00B824D8"/>
    <w:rsid w:val="00B845A1"/>
    <w:rsid w:val="00B86D86"/>
    <w:rsid w:val="00B91E60"/>
    <w:rsid w:val="00BA0BC7"/>
    <w:rsid w:val="00BA10FA"/>
    <w:rsid w:val="00BA12CD"/>
    <w:rsid w:val="00BA2FF4"/>
    <w:rsid w:val="00BA5B83"/>
    <w:rsid w:val="00BB037C"/>
    <w:rsid w:val="00BB1DFD"/>
    <w:rsid w:val="00BB540D"/>
    <w:rsid w:val="00BB6D94"/>
    <w:rsid w:val="00BB7827"/>
    <w:rsid w:val="00BC28ED"/>
    <w:rsid w:val="00BC2A5C"/>
    <w:rsid w:val="00BC570E"/>
    <w:rsid w:val="00BC5BE6"/>
    <w:rsid w:val="00BD1AE3"/>
    <w:rsid w:val="00BD2A43"/>
    <w:rsid w:val="00BD486F"/>
    <w:rsid w:val="00BD6573"/>
    <w:rsid w:val="00BD76BF"/>
    <w:rsid w:val="00BE0703"/>
    <w:rsid w:val="00BE3077"/>
    <w:rsid w:val="00BE381F"/>
    <w:rsid w:val="00BE59A3"/>
    <w:rsid w:val="00BE5D5C"/>
    <w:rsid w:val="00BF10BF"/>
    <w:rsid w:val="00BF11F6"/>
    <w:rsid w:val="00BF240A"/>
    <w:rsid w:val="00BF2448"/>
    <w:rsid w:val="00BF3B5A"/>
    <w:rsid w:val="00BF4957"/>
    <w:rsid w:val="00BF5F83"/>
    <w:rsid w:val="00BF77D5"/>
    <w:rsid w:val="00C00294"/>
    <w:rsid w:val="00C00F93"/>
    <w:rsid w:val="00C015D2"/>
    <w:rsid w:val="00C0459C"/>
    <w:rsid w:val="00C0535E"/>
    <w:rsid w:val="00C07A68"/>
    <w:rsid w:val="00C13309"/>
    <w:rsid w:val="00C1646B"/>
    <w:rsid w:val="00C21610"/>
    <w:rsid w:val="00C25ED1"/>
    <w:rsid w:val="00C2630C"/>
    <w:rsid w:val="00C270DB"/>
    <w:rsid w:val="00C321A5"/>
    <w:rsid w:val="00C34BE3"/>
    <w:rsid w:val="00C34BFB"/>
    <w:rsid w:val="00C42915"/>
    <w:rsid w:val="00C431DB"/>
    <w:rsid w:val="00C45350"/>
    <w:rsid w:val="00C455E3"/>
    <w:rsid w:val="00C45E6F"/>
    <w:rsid w:val="00C46FEC"/>
    <w:rsid w:val="00C47286"/>
    <w:rsid w:val="00C511E4"/>
    <w:rsid w:val="00C5269F"/>
    <w:rsid w:val="00C52F10"/>
    <w:rsid w:val="00C53494"/>
    <w:rsid w:val="00C54BFA"/>
    <w:rsid w:val="00C63A49"/>
    <w:rsid w:val="00C67EE0"/>
    <w:rsid w:val="00C70B2D"/>
    <w:rsid w:val="00C748AB"/>
    <w:rsid w:val="00C7531D"/>
    <w:rsid w:val="00C8336C"/>
    <w:rsid w:val="00C83E2F"/>
    <w:rsid w:val="00C85912"/>
    <w:rsid w:val="00C877A2"/>
    <w:rsid w:val="00C87A4C"/>
    <w:rsid w:val="00C91B09"/>
    <w:rsid w:val="00C925B5"/>
    <w:rsid w:val="00C92622"/>
    <w:rsid w:val="00C93C24"/>
    <w:rsid w:val="00C94BD5"/>
    <w:rsid w:val="00C94CC2"/>
    <w:rsid w:val="00C9520F"/>
    <w:rsid w:val="00C9536F"/>
    <w:rsid w:val="00C96283"/>
    <w:rsid w:val="00CA12D6"/>
    <w:rsid w:val="00CA16D4"/>
    <w:rsid w:val="00CA3C10"/>
    <w:rsid w:val="00CA5AC4"/>
    <w:rsid w:val="00CA7D0D"/>
    <w:rsid w:val="00CB18C9"/>
    <w:rsid w:val="00CB3D4A"/>
    <w:rsid w:val="00CB7E21"/>
    <w:rsid w:val="00CD0176"/>
    <w:rsid w:val="00CD12D7"/>
    <w:rsid w:val="00CD2696"/>
    <w:rsid w:val="00CD469D"/>
    <w:rsid w:val="00CD46CE"/>
    <w:rsid w:val="00CD47E1"/>
    <w:rsid w:val="00CE6153"/>
    <w:rsid w:val="00CF332B"/>
    <w:rsid w:val="00D06C31"/>
    <w:rsid w:val="00D11B70"/>
    <w:rsid w:val="00D11BB8"/>
    <w:rsid w:val="00D11DC6"/>
    <w:rsid w:val="00D11DE1"/>
    <w:rsid w:val="00D15C1C"/>
    <w:rsid w:val="00D173F6"/>
    <w:rsid w:val="00D17CB8"/>
    <w:rsid w:val="00D217B9"/>
    <w:rsid w:val="00D24E12"/>
    <w:rsid w:val="00D276C7"/>
    <w:rsid w:val="00D30513"/>
    <w:rsid w:val="00D30BB4"/>
    <w:rsid w:val="00D3340F"/>
    <w:rsid w:val="00D3363B"/>
    <w:rsid w:val="00D3459D"/>
    <w:rsid w:val="00D34696"/>
    <w:rsid w:val="00D3649F"/>
    <w:rsid w:val="00D37AC7"/>
    <w:rsid w:val="00D4062A"/>
    <w:rsid w:val="00D43247"/>
    <w:rsid w:val="00D442F2"/>
    <w:rsid w:val="00D45331"/>
    <w:rsid w:val="00D5066E"/>
    <w:rsid w:val="00D50DD1"/>
    <w:rsid w:val="00D51BF0"/>
    <w:rsid w:val="00D520C3"/>
    <w:rsid w:val="00D54367"/>
    <w:rsid w:val="00D56F51"/>
    <w:rsid w:val="00D6128D"/>
    <w:rsid w:val="00D624AB"/>
    <w:rsid w:val="00D62AE5"/>
    <w:rsid w:val="00D62DE3"/>
    <w:rsid w:val="00D63971"/>
    <w:rsid w:val="00D652F3"/>
    <w:rsid w:val="00D673DA"/>
    <w:rsid w:val="00D71206"/>
    <w:rsid w:val="00D72373"/>
    <w:rsid w:val="00D73773"/>
    <w:rsid w:val="00D74A86"/>
    <w:rsid w:val="00D81568"/>
    <w:rsid w:val="00D85DE3"/>
    <w:rsid w:val="00D86D41"/>
    <w:rsid w:val="00D87A5D"/>
    <w:rsid w:val="00D90503"/>
    <w:rsid w:val="00D929FE"/>
    <w:rsid w:val="00D93038"/>
    <w:rsid w:val="00D93544"/>
    <w:rsid w:val="00D95DBB"/>
    <w:rsid w:val="00D96B34"/>
    <w:rsid w:val="00DA1BAF"/>
    <w:rsid w:val="00DA1BFF"/>
    <w:rsid w:val="00DA20B2"/>
    <w:rsid w:val="00DA3D71"/>
    <w:rsid w:val="00DA6E1B"/>
    <w:rsid w:val="00DB1A18"/>
    <w:rsid w:val="00DB4FD4"/>
    <w:rsid w:val="00DB632A"/>
    <w:rsid w:val="00DB67C8"/>
    <w:rsid w:val="00DB6BEF"/>
    <w:rsid w:val="00DB7300"/>
    <w:rsid w:val="00DC3024"/>
    <w:rsid w:val="00DC328B"/>
    <w:rsid w:val="00DC35A9"/>
    <w:rsid w:val="00DC3E08"/>
    <w:rsid w:val="00DD116B"/>
    <w:rsid w:val="00DD267D"/>
    <w:rsid w:val="00DD5692"/>
    <w:rsid w:val="00DD6148"/>
    <w:rsid w:val="00DE13B8"/>
    <w:rsid w:val="00DF5BEC"/>
    <w:rsid w:val="00DF6FB7"/>
    <w:rsid w:val="00DF7D5F"/>
    <w:rsid w:val="00E01252"/>
    <w:rsid w:val="00E079D2"/>
    <w:rsid w:val="00E11947"/>
    <w:rsid w:val="00E13669"/>
    <w:rsid w:val="00E15D8C"/>
    <w:rsid w:val="00E2194D"/>
    <w:rsid w:val="00E21E10"/>
    <w:rsid w:val="00E21F0D"/>
    <w:rsid w:val="00E22841"/>
    <w:rsid w:val="00E2538A"/>
    <w:rsid w:val="00E30256"/>
    <w:rsid w:val="00E30908"/>
    <w:rsid w:val="00E3302B"/>
    <w:rsid w:val="00E33173"/>
    <w:rsid w:val="00E3362C"/>
    <w:rsid w:val="00E374EF"/>
    <w:rsid w:val="00E37E3C"/>
    <w:rsid w:val="00E4344B"/>
    <w:rsid w:val="00E45D51"/>
    <w:rsid w:val="00E460F2"/>
    <w:rsid w:val="00E464F9"/>
    <w:rsid w:val="00E47494"/>
    <w:rsid w:val="00E47CD2"/>
    <w:rsid w:val="00E517FD"/>
    <w:rsid w:val="00E525DE"/>
    <w:rsid w:val="00E55083"/>
    <w:rsid w:val="00E56A75"/>
    <w:rsid w:val="00E579CA"/>
    <w:rsid w:val="00E57FDC"/>
    <w:rsid w:val="00E6010B"/>
    <w:rsid w:val="00E6045C"/>
    <w:rsid w:val="00E6220B"/>
    <w:rsid w:val="00E721C2"/>
    <w:rsid w:val="00E75648"/>
    <w:rsid w:val="00E82780"/>
    <w:rsid w:val="00E85632"/>
    <w:rsid w:val="00E94C86"/>
    <w:rsid w:val="00EA15E4"/>
    <w:rsid w:val="00EA2391"/>
    <w:rsid w:val="00EA38E3"/>
    <w:rsid w:val="00EA4107"/>
    <w:rsid w:val="00EA46BF"/>
    <w:rsid w:val="00EA4B06"/>
    <w:rsid w:val="00EA4EC8"/>
    <w:rsid w:val="00EA5B93"/>
    <w:rsid w:val="00EA66F0"/>
    <w:rsid w:val="00EA6943"/>
    <w:rsid w:val="00EB06EA"/>
    <w:rsid w:val="00EB34E4"/>
    <w:rsid w:val="00EC0C95"/>
    <w:rsid w:val="00EC37C8"/>
    <w:rsid w:val="00EC3A69"/>
    <w:rsid w:val="00EC4B9D"/>
    <w:rsid w:val="00EC6C7C"/>
    <w:rsid w:val="00ED13AF"/>
    <w:rsid w:val="00ED2C0B"/>
    <w:rsid w:val="00ED3E96"/>
    <w:rsid w:val="00ED487F"/>
    <w:rsid w:val="00EE2977"/>
    <w:rsid w:val="00EE6B23"/>
    <w:rsid w:val="00EF1E7A"/>
    <w:rsid w:val="00EF2C34"/>
    <w:rsid w:val="00EF4C81"/>
    <w:rsid w:val="00EF6921"/>
    <w:rsid w:val="00F0292D"/>
    <w:rsid w:val="00F05D7A"/>
    <w:rsid w:val="00F0733F"/>
    <w:rsid w:val="00F113FD"/>
    <w:rsid w:val="00F11D5B"/>
    <w:rsid w:val="00F123FD"/>
    <w:rsid w:val="00F12668"/>
    <w:rsid w:val="00F14EAB"/>
    <w:rsid w:val="00F15C34"/>
    <w:rsid w:val="00F24D62"/>
    <w:rsid w:val="00F2747F"/>
    <w:rsid w:val="00F33D44"/>
    <w:rsid w:val="00F35803"/>
    <w:rsid w:val="00F35F78"/>
    <w:rsid w:val="00F36303"/>
    <w:rsid w:val="00F3668F"/>
    <w:rsid w:val="00F3671E"/>
    <w:rsid w:val="00F44286"/>
    <w:rsid w:val="00F44B32"/>
    <w:rsid w:val="00F46D8C"/>
    <w:rsid w:val="00F52265"/>
    <w:rsid w:val="00F6067F"/>
    <w:rsid w:val="00F61E84"/>
    <w:rsid w:val="00F64F47"/>
    <w:rsid w:val="00F66935"/>
    <w:rsid w:val="00F67C71"/>
    <w:rsid w:val="00F74B35"/>
    <w:rsid w:val="00F75F9A"/>
    <w:rsid w:val="00F779E7"/>
    <w:rsid w:val="00F848DE"/>
    <w:rsid w:val="00F8771C"/>
    <w:rsid w:val="00F90C94"/>
    <w:rsid w:val="00F92486"/>
    <w:rsid w:val="00F925A6"/>
    <w:rsid w:val="00F94FBE"/>
    <w:rsid w:val="00F97A28"/>
    <w:rsid w:val="00FA13DE"/>
    <w:rsid w:val="00FA4B8B"/>
    <w:rsid w:val="00FB3517"/>
    <w:rsid w:val="00FB3D36"/>
    <w:rsid w:val="00FB59BA"/>
    <w:rsid w:val="00FC0C68"/>
    <w:rsid w:val="00FD0467"/>
    <w:rsid w:val="00FD3B4B"/>
    <w:rsid w:val="00FD5AEB"/>
    <w:rsid w:val="00FE17DC"/>
    <w:rsid w:val="00FE1BB3"/>
    <w:rsid w:val="00FE4DB7"/>
    <w:rsid w:val="00FE5862"/>
    <w:rsid w:val="00FF1DE7"/>
    <w:rsid w:val="00FF4239"/>
    <w:rsid w:val="00FF4C5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1518C1"/>
  <w15:chartTrackingRefBased/>
  <w15:docId w15:val="{E2B2217D-1A56-4576-A296-D3E66334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D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D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3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a.org/patients-and-public/good-vision-throughout-life/childrens-vision/school-aged-vision-6-to-18-years-of-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Kneib, Beth A.</dc:creator>
  <cp:keywords/>
  <dc:description/>
  <cp:lastModifiedBy>Thomas, Susan L.</cp:lastModifiedBy>
  <cp:revision>6</cp:revision>
  <dcterms:created xsi:type="dcterms:W3CDTF">2019-07-17T20:12:00Z</dcterms:created>
  <dcterms:modified xsi:type="dcterms:W3CDTF">2019-07-18T15:23:00Z</dcterms:modified>
</cp:coreProperties>
</file>