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2064" w14:textId="77777777" w:rsidR="001972C9" w:rsidRPr="00D23A8D" w:rsidRDefault="001972C9" w:rsidP="002F5DB6">
      <w:pPr>
        <w:pStyle w:val="Heading2"/>
        <w:jc w:val="center"/>
        <w:rPr>
          <w:rFonts w:ascii="Arial" w:hAnsi="Arial" w:cs="Arial"/>
          <w:sz w:val="20"/>
        </w:rPr>
      </w:pPr>
      <w:bookmarkStart w:id="0" w:name="_GoBack"/>
      <w:bookmarkEnd w:id="0"/>
      <w:r w:rsidRPr="00D23A8D">
        <w:rPr>
          <w:rFonts w:ascii="Arial" w:hAnsi="Arial" w:cs="Arial"/>
          <w:sz w:val="20"/>
        </w:rPr>
        <w:t xml:space="preserve">Optometric Residency Definition and Standards Effective July 1, </w:t>
      </w:r>
      <w:r w:rsidR="00D23A8D" w:rsidRPr="00D23A8D">
        <w:rPr>
          <w:rFonts w:ascii="Arial" w:hAnsi="Arial" w:cs="Arial"/>
          <w:sz w:val="20"/>
        </w:rPr>
        <w:t>2017</w:t>
      </w:r>
    </w:p>
    <w:p w14:paraId="45116BAD" w14:textId="77777777" w:rsidR="00D23A8D" w:rsidRPr="00D23A8D" w:rsidRDefault="001972C9" w:rsidP="001972C9">
      <w:pPr>
        <w:jc w:val="center"/>
        <w:rPr>
          <w:rFonts w:ascii="Arial" w:hAnsi="Arial" w:cs="Arial"/>
        </w:rPr>
      </w:pPr>
      <w:r w:rsidRPr="00D23A8D">
        <w:rPr>
          <w:rFonts w:ascii="Arial" w:hAnsi="Arial" w:cs="Arial"/>
          <w:bCs/>
        </w:rPr>
        <w:t>Adopted by the</w:t>
      </w:r>
      <w:r w:rsidRPr="00D23A8D">
        <w:rPr>
          <w:rFonts w:ascii="Arial" w:hAnsi="Arial" w:cs="Arial"/>
        </w:rPr>
        <w:t xml:space="preserve"> </w:t>
      </w:r>
      <w:r w:rsidR="00D23A8D" w:rsidRPr="00D23A8D">
        <w:rPr>
          <w:rFonts w:ascii="Arial" w:hAnsi="Arial" w:cs="Arial"/>
        </w:rPr>
        <w:t xml:space="preserve">Accreditation Council on Optometric Education (ACOE)  </w:t>
      </w:r>
    </w:p>
    <w:p w14:paraId="485CB366" w14:textId="6C53AC80" w:rsidR="001972C9" w:rsidRPr="00D23A8D" w:rsidRDefault="001972C9" w:rsidP="001972C9">
      <w:pPr>
        <w:jc w:val="center"/>
        <w:rPr>
          <w:rFonts w:ascii="Arial" w:hAnsi="Arial" w:cs="Arial"/>
        </w:rPr>
      </w:pPr>
      <w:r w:rsidRPr="00D23A8D">
        <w:rPr>
          <w:rFonts w:ascii="Arial" w:hAnsi="Arial" w:cs="Arial"/>
        </w:rPr>
        <w:t xml:space="preserve">at </w:t>
      </w:r>
      <w:r w:rsidR="00D23A8D">
        <w:rPr>
          <w:rFonts w:ascii="Arial" w:hAnsi="Arial" w:cs="Arial"/>
        </w:rPr>
        <w:t>the ACOE</w:t>
      </w:r>
      <w:r w:rsidR="00D23A8D" w:rsidRPr="00D23A8D">
        <w:rPr>
          <w:rFonts w:ascii="Arial" w:hAnsi="Arial" w:cs="Arial"/>
        </w:rPr>
        <w:t xml:space="preserve"> </w:t>
      </w:r>
      <w:r w:rsidRPr="00D23A8D">
        <w:rPr>
          <w:rFonts w:ascii="Arial" w:hAnsi="Arial" w:cs="Arial"/>
        </w:rPr>
        <w:t xml:space="preserve">Winter Meeting, February </w:t>
      </w:r>
      <w:r w:rsidR="00D23A8D" w:rsidRPr="00D23A8D">
        <w:rPr>
          <w:rFonts w:ascii="Arial" w:hAnsi="Arial" w:cs="Arial"/>
        </w:rPr>
        <w:t>19-21, 2016</w:t>
      </w:r>
      <w:r w:rsidR="00C80E40">
        <w:rPr>
          <w:rFonts w:ascii="Arial" w:hAnsi="Arial" w:cs="Arial"/>
        </w:rPr>
        <w:t xml:space="preserve"> with minor revisions adopted by </w:t>
      </w:r>
      <w:r w:rsidR="00833F98">
        <w:rPr>
          <w:rFonts w:ascii="Arial" w:hAnsi="Arial" w:cs="Arial"/>
        </w:rPr>
        <w:t xml:space="preserve">the </w:t>
      </w:r>
      <w:r w:rsidR="00C80E40">
        <w:rPr>
          <w:rFonts w:ascii="Arial" w:hAnsi="Arial" w:cs="Arial"/>
        </w:rPr>
        <w:t xml:space="preserve">ACOE at </w:t>
      </w:r>
      <w:r w:rsidR="00833F98">
        <w:rPr>
          <w:rFonts w:ascii="Arial" w:hAnsi="Arial" w:cs="Arial"/>
        </w:rPr>
        <w:t>its</w:t>
      </w:r>
      <w:r w:rsidR="00C80E40">
        <w:rPr>
          <w:rFonts w:ascii="Arial" w:hAnsi="Arial" w:cs="Arial"/>
        </w:rPr>
        <w:t xml:space="preserve"> Winter Meeting, February 22-24, 2019 </w:t>
      </w:r>
      <w:r w:rsidR="00F1504A" w:rsidRPr="00F1504A">
        <w:rPr>
          <w:rFonts w:ascii="Arial" w:hAnsi="Arial" w:cs="Arial"/>
        </w:rPr>
        <w:t xml:space="preserve">and </w:t>
      </w:r>
      <w:r w:rsidR="00833F98">
        <w:rPr>
          <w:rFonts w:ascii="Arial" w:hAnsi="Arial" w:cs="Arial"/>
        </w:rPr>
        <w:t xml:space="preserve">its </w:t>
      </w:r>
      <w:r w:rsidR="00F1504A" w:rsidRPr="00F1504A">
        <w:rPr>
          <w:rFonts w:ascii="Arial" w:hAnsi="Arial" w:cs="Arial"/>
        </w:rPr>
        <w:t>Winter Meeting, February 26-28, 2021</w:t>
      </w:r>
    </w:p>
    <w:p w14:paraId="275B2AF2" w14:textId="77777777" w:rsidR="00D23A8D" w:rsidRPr="00D23A8D" w:rsidRDefault="00D23A8D" w:rsidP="009F61E3">
      <w:pPr>
        <w:jc w:val="center"/>
        <w:rPr>
          <w:rFonts w:ascii="Arial" w:hAnsi="Arial" w:cs="Arial"/>
          <w:strike/>
        </w:rPr>
      </w:pPr>
    </w:p>
    <w:p w14:paraId="6F8B460D" w14:textId="77777777" w:rsidR="005B01BA" w:rsidRDefault="00D23A8D" w:rsidP="00D23A8D">
      <w:pPr>
        <w:jc w:val="center"/>
        <w:rPr>
          <w:rFonts w:ascii="Arial" w:hAnsi="Arial" w:cs="Arial"/>
          <w:b/>
          <w:i/>
        </w:rPr>
      </w:pPr>
      <w:r w:rsidRPr="002D1A58">
        <w:rPr>
          <w:rFonts w:ascii="Arial" w:hAnsi="Arial" w:cs="Arial"/>
          <w:b/>
          <w:i/>
        </w:rPr>
        <w:t xml:space="preserve">*Use of these standards will be mandatory for all programs </w:t>
      </w:r>
      <w:r>
        <w:rPr>
          <w:rFonts w:ascii="Arial" w:hAnsi="Arial" w:cs="Arial"/>
          <w:b/>
          <w:i/>
        </w:rPr>
        <w:t xml:space="preserve">being evaluated </w:t>
      </w:r>
    </w:p>
    <w:p w14:paraId="4D0B4D25" w14:textId="77777777" w:rsidR="00D23A8D" w:rsidRPr="002D1A58" w:rsidRDefault="00D23A8D" w:rsidP="00182C6A">
      <w:pPr>
        <w:jc w:val="center"/>
        <w:rPr>
          <w:rFonts w:ascii="Arial" w:hAnsi="Arial" w:cs="Arial"/>
          <w:b/>
          <w:i/>
        </w:rPr>
      </w:pPr>
      <w:r>
        <w:rPr>
          <w:rFonts w:ascii="Arial" w:hAnsi="Arial" w:cs="Arial"/>
          <w:b/>
          <w:i/>
        </w:rPr>
        <w:t>on or after July 1, 2017</w:t>
      </w:r>
      <w:r w:rsidR="00182C6A">
        <w:rPr>
          <w:rFonts w:ascii="Arial" w:hAnsi="Arial" w:cs="Arial"/>
          <w:b/>
          <w:i/>
        </w:rPr>
        <w:t>.</w:t>
      </w:r>
    </w:p>
    <w:p w14:paraId="459B57FD" w14:textId="77777777" w:rsidR="008B7D66" w:rsidRDefault="008B7D66" w:rsidP="009F61E3">
      <w:pPr>
        <w:jc w:val="center"/>
        <w:rPr>
          <w:rFonts w:ascii="Arial" w:hAnsi="Arial" w:cs="Arial"/>
          <w:strike/>
          <w:sz w:val="24"/>
        </w:rPr>
      </w:pPr>
    </w:p>
    <w:p w14:paraId="738B4CB0" w14:textId="77777777" w:rsidR="008B7D66" w:rsidRPr="008B7D66" w:rsidRDefault="008B7D66" w:rsidP="009F61E3">
      <w:pPr>
        <w:jc w:val="center"/>
        <w:rPr>
          <w:rFonts w:ascii="Arial" w:hAnsi="Arial" w:cs="Arial"/>
          <w:u w:val="single"/>
        </w:rPr>
      </w:pPr>
    </w:p>
    <w:p w14:paraId="4209FC97" w14:textId="77777777" w:rsidR="009F61E3" w:rsidRDefault="009F61E3" w:rsidP="009F61E3">
      <w:pPr>
        <w:pStyle w:val="Header"/>
        <w:ind w:left="2160"/>
      </w:pPr>
    </w:p>
    <w:tbl>
      <w:tblPr>
        <w:tblW w:w="928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728"/>
        <w:gridCol w:w="7560"/>
      </w:tblGrid>
      <w:tr w:rsidR="00923AF4" w:rsidRPr="00B27B7E" w14:paraId="71179368" w14:textId="77777777" w:rsidTr="005F1942">
        <w:tc>
          <w:tcPr>
            <w:tcW w:w="1728" w:type="dxa"/>
          </w:tcPr>
          <w:p w14:paraId="142C020D" w14:textId="77777777" w:rsidR="00923AF4" w:rsidRPr="002F5DB6" w:rsidRDefault="00923AF4" w:rsidP="005F1942">
            <w:pPr>
              <w:rPr>
                <w:rFonts w:ascii="Arial" w:hAnsi="Arial" w:cs="Arial"/>
                <w:b/>
              </w:rPr>
            </w:pPr>
            <w:r w:rsidRPr="002F5DB6">
              <w:rPr>
                <w:rFonts w:ascii="Arial" w:hAnsi="Arial" w:cs="Arial"/>
                <w:b/>
              </w:rPr>
              <w:t>Advanced Competency</w:t>
            </w:r>
          </w:p>
        </w:tc>
        <w:tc>
          <w:tcPr>
            <w:tcW w:w="7560" w:type="dxa"/>
          </w:tcPr>
          <w:p w14:paraId="7757745A" w14:textId="77777777" w:rsidR="00923AF4" w:rsidRPr="002F5DB6" w:rsidRDefault="00923AF4" w:rsidP="005F1942">
            <w:pPr>
              <w:rPr>
                <w:rFonts w:ascii="Arial" w:hAnsi="Arial" w:cs="Arial"/>
              </w:rPr>
            </w:pPr>
            <w:r w:rsidRPr="002F5DB6">
              <w:rPr>
                <w:rFonts w:ascii="Arial"/>
              </w:rPr>
              <w:t>The ability to provide eye care at a level beyond that of the core competencies attained upon completion of a professional optometric degree program.</w:t>
            </w:r>
          </w:p>
        </w:tc>
      </w:tr>
      <w:tr w:rsidR="009F61E3" w:rsidRPr="00D945C2" w14:paraId="0389F55C" w14:textId="77777777">
        <w:tc>
          <w:tcPr>
            <w:tcW w:w="1728" w:type="dxa"/>
          </w:tcPr>
          <w:p w14:paraId="307F0095" w14:textId="77777777" w:rsidR="009F61E3" w:rsidRPr="00D945C2" w:rsidRDefault="009F61E3" w:rsidP="00F03541">
            <w:pPr>
              <w:rPr>
                <w:rFonts w:ascii="Arial" w:hAnsi="Arial" w:cs="Arial"/>
                <w:b/>
              </w:rPr>
            </w:pPr>
            <w:bookmarkStart w:id="1" w:name="_Toc22541189"/>
            <w:r w:rsidRPr="00D945C2">
              <w:rPr>
                <w:rFonts w:ascii="Arial" w:hAnsi="Arial" w:cs="Arial"/>
                <w:b/>
              </w:rPr>
              <w:t xml:space="preserve">Affiliated School or </w:t>
            </w:r>
            <w:smartTag w:uri="urn:schemas-microsoft-com:office:smarttags" w:element="place">
              <w:smartTag w:uri="urn:schemas-microsoft-com:office:smarttags" w:element="PlaceType">
                <w:r w:rsidRPr="00D945C2">
                  <w:rPr>
                    <w:rFonts w:ascii="Arial" w:hAnsi="Arial" w:cs="Arial"/>
                    <w:b/>
                  </w:rPr>
                  <w:t>College</w:t>
                </w:r>
              </w:smartTag>
              <w:r w:rsidRPr="00D945C2">
                <w:rPr>
                  <w:rFonts w:ascii="Arial" w:hAnsi="Arial" w:cs="Arial"/>
                  <w:b/>
                </w:rPr>
                <w:t xml:space="preserve"> of </w:t>
              </w:r>
              <w:smartTag w:uri="urn:schemas-microsoft-com:office:smarttags" w:element="PlaceName">
                <w:r w:rsidRPr="00D945C2">
                  <w:rPr>
                    <w:rFonts w:ascii="Arial" w:hAnsi="Arial" w:cs="Arial"/>
                    <w:b/>
                  </w:rPr>
                  <w:t>Optometry</w:t>
                </w:r>
              </w:smartTag>
            </w:smartTag>
            <w:bookmarkEnd w:id="1"/>
          </w:p>
        </w:tc>
        <w:tc>
          <w:tcPr>
            <w:tcW w:w="7560" w:type="dxa"/>
          </w:tcPr>
          <w:p w14:paraId="13461B17" w14:textId="77777777" w:rsidR="009F61E3" w:rsidRPr="00D945C2" w:rsidRDefault="009F61E3" w:rsidP="00F03541">
            <w:pPr>
              <w:rPr>
                <w:rFonts w:ascii="Arial" w:hAnsi="Arial" w:cs="Arial"/>
              </w:rPr>
            </w:pPr>
            <w:r w:rsidRPr="00D945C2">
              <w:rPr>
                <w:rFonts w:ascii="Arial" w:hAnsi="Arial" w:cs="Arial"/>
              </w:rPr>
              <w:t xml:space="preserve">An ACOE accredited school or college of optometry that has educational responsibility for a residency that is sponsored by a non-ACOE accredited health care entity. Faculty </w:t>
            </w:r>
            <w:r w:rsidRPr="00505620">
              <w:rPr>
                <w:rFonts w:ascii="Arial" w:hAnsi="Arial" w:cs="Arial"/>
              </w:rPr>
              <w:t>appointment</w:t>
            </w:r>
            <w:r>
              <w:rPr>
                <w:rFonts w:ascii="Arial" w:hAnsi="Arial" w:cs="Arial"/>
              </w:rPr>
              <w:t xml:space="preserve">, </w:t>
            </w:r>
            <w:r w:rsidRPr="00505620">
              <w:rPr>
                <w:rFonts w:ascii="Arial" w:hAnsi="Arial" w:cs="Arial"/>
              </w:rPr>
              <w:t>curriculum</w:t>
            </w:r>
            <w:r w:rsidRPr="00D945C2">
              <w:rPr>
                <w:rFonts w:ascii="Arial" w:hAnsi="Arial" w:cs="Arial"/>
              </w:rPr>
              <w:t xml:space="preserve"> development</w:t>
            </w:r>
            <w:r w:rsidRPr="00505620">
              <w:rPr>
                <w:rFonts w:ascii="Arial" w:hAnsi="Arial" w:cs="Arial"/>
              </w:rPr>
              <w:t>, and program assessment are examples of educational responsibilities of the</w:t>
            </w:r>
            <w:r w:rsidRPr="00D945C2">
              <w:rPr>
                <w:rFonts w:ascii="Arial" w:hAnsi="Arial" w:cs="Arial"/>
              </w:rPr>
              <w:t xml:space="preserve"> affiliated school or college of optometry.</w:t>
            </w:r>
          </w:p>
        </w:tc>
      </w:tr>
      <w:tr w:rsidR="009F61E3" w:rsidRPr="00D945C2" w14:paraId="0DCA9D2F" w14:textId="77777777">
        <w:tc>
          <w:tcPr>
            <w:tcW w:w="1728" w:type="dxa"/>
          </w:tcPr>
          <w:p w14:paraId="5E968025" w14:textId="77777777" w:rsidR="009F61E3" w:rsidRPr="00D945C2" w:rsidRDefault="009F61E3" w:rsidP="00F03541">
            <w:pPr>
              <w:rPr>
                <w:rFonts w:ascii="Arial" w:hAnsi="Arial" w:cs="Arial"/>
                <w:b/>
              </w:rPr>
            </w:pPr>
            <w:r w:rsidRPr="00D945C2">
              <w:rPr>
                <w:rFonts w:ascii="Arial" w:hAnsi="Arial" w:cs="Arial"/>
                <w:b/>
              </w:rPr>
              <w:t>Curriculum</w:t>
            </w:r>
          </w:p>
        </w:tc>
        <w:tc>
          <w:tcPr>
            <w:tcW w:w="7560" w:type="dxa"/>
          </w:tcPr>
          <w:p w14:paraId="4EBEEE59" w14:textId="77777777" w:rsidR="009F61E3" w:rsidRPr="00D945C2" w:rsidRDefault="009F61E3" w:rsidP="00F03541">
            <w:pPr>
              <w:tabs>
                <w:tab w:val="left" w:pos="864"/>
                <w:tab w:val="left" w:pos="2880"/>
              </w:tabs>
              <w:suppressAutoHyphens/>
              <w:rPr>
                <w:rFonts w:ascii="Arial" w:hAnsi="Arial" w:cs="Arial"/>
              </w:rPr>
            </w:pPr>
            <w:r w:rsidRPr="00D945C2">
              <w:rPr>
                <w:rFonts w:ascii="Arial" w:hAnsi="Arial" w:cs="Arial"/>
              </w:rPr>
              <w:t>A structured, integrated educational plan developed to meet the mission, goals and objectives through patient care, didactic and scholarly activities.</w:t>
            </w:r>
          </w:p>
        </w:tc>
      </w:tr>
      <w:tr w:rsidR="009F61E3" w:rsidRPr="00D945C2" w14:paraId="67734220" w14:textId="77777777">
        <w:tc>
          <w:tcPr>
            <w:tcW w:w="1728" w:type="dxa"/>
          </w:tcPr>
          <w:p w14:paraId="30FCC72D" w14:textId="77777777" w:rsidR="009F61E3" w:rsidRPr="00175DE9" w:rsidRDefault="009F61E3" w:rsidP="00F03541">
            <w:pPr>
              <w:rPr>
                <w:rFonts w:ascii="Arial" w:hAnsi="Arial" w:cs="Arial"/>
                <w:b/>
                <w:highlight w:val="yellow"/>
              </w:rPr>
            </w:pPr>
            <w:r w:rsidRPr="007F07F3">
              <w:rPr>
                <w:rFonts w:ascii="Arial" w:hAnsi="Arial" w:cs="Arial"/>
                <w:b/>
              </w:rPr>
              <w:t xml:space="preserve">Didactic Activity </w:t>
            </w:r>
          </w:p>
        </w:tc>
        <w:tc>
          <w:tcPr>
            <w:tcW w:w="7560" w:type="dxa"/>
          </w:tcPr>
          <w:p w14:paraId="6C71DE8A" w14:textId="77777777" w:rsidR="009F61E3" w:rsidRPr="00175DE9" w:rsidRDefault="009F61E3" w:rsidP="00F03541">
            <w:pPr>
              <w:rPr>
                <w:rFonts w:ascii="Arial" w:hAnsi="Arial" w:cs="Arial"/>
                <w:highlight w:val="yellow"/>
              </w:rPr>
            </w:pPr>
            <w:r w:rsidRPr="007F07F3">
              <w:rPr>
                <w:rFonts w:ascii="Arial" w:hAnsi="Arial" w:cs="Arial"/>
              </w:rPr>
              <w:t xml:space="preserve">The acquisition of advanced clinical knowledge, techniques or </w:t>
            </w:r>
            <w:r w:rsidRPr="00505620">
              <w:rPr>
                <w:rFonts w:ascii="Arial" w:hAnsi="Arial" w:cs="Arial"/>
              </w:rPr>
              <w:t xml:space="preserve">procedures via delivery methods such as lectures, </w:t>
            </w:r>
            <w:r w:rsidRPr="001D4DD8">
              <w:rPr>
                <w:rFonts w:ascii="Arial" w:hAnsi="Arial" w:cs="Arial"/>
              </w:rPr>
              <w:t>journal clubs,</w:t>
            </w:r>
            <w:r>
              <w:rPr>
                <w:rFonts w:ascii="Arial" w:hAnsi="Arial" w:cs="Arial"/>
              </w:rPr>
              <w:t xml:space="preserve"> </w:t>
            </w:r>
            <w:r w:rsidRPr="00505620">
              <w:rPr>
                <w:rFonts w:ascii="Arial" w:hAnsi="Arial" w:cs="Arial"/>
              </w:rPr>
              <w:t>courses or workshops.</w:t>
            </w:r>
            <w:r w:rsidRPr="003075B7">
              <w:rPr>
                <w:rFonts w:ascii="Arial" w:hAnsi="Arial" w:cs="Arial"/>
              </w:rPr>
              <w:t xml:space="preserve"> </w:t>
            </w:r>
          </w:p>
        </w:tc>
      </w:tr>
      <w:tr w:rsidR="009F61E3" w:rsidRPr="00D945C2" w14:paraId="5EC2F002" w14:textId="77777777">
        <w:tc>
          <w:tcPr>
            <w:tcW w:w="1728" w:type="dxa"/>
          </w:tcPr>
          <w:p w14:paraId="4BBCB857" w14:textId="77777777" w:rsidR="009F61E3" w:rsidRPr="00D945C2" w:rsidRDefault="009F61E3" w:rsidP="00F03541">
            <w:pPr>
              <w:rPr>
                <w:rFonts w:ascii="Arial" w:hAnsi="Arial" w:cs="Arial"/>
                <w:b/>
              </w:rPr>
            </w:pPr>
            <w:bookmarkStart w:id="2" w:name="_Toc22541190"/>
            <w:r w:rsidRPr="00D945C2">
              <w:rPr>
                <w:rFonts w:ascii="Arial" w:hAnsi="Arial" w:cs="Arial"/>
                <w:b/>
              </w:rPr>
              <w:t>Director of Residencies</w:t>
            </w:r>
            <w:bookmarkEnd w:id="2"/>
          </w:p>
        </w:tc>
        <w:tc>
          <w:tcPr>
            <w:tcW w:w="7560" w:type="dxa"/>
          </w:tcPr>
          <w:p w14:paraId="21F8BEF8" w14:textId="77777777" w:rsidR="009F61E3" w:rsidRPr="00D945C2" w:rsidRDefault="009F61E3" w:rsidP="00F03541">
            <w:pPr>
              <w:rPr>
                <w:rFonts w:ascii="Arial" w:hAnsi="Arial" w:cs="Arial"/>
              </w:rPr>
            </w:pPr>
            <w:r w:rsidRPr="00D945C2">
              <w:rPr>
                <w:rFonts w:ascii="Arial" w:hAnsi="Arial" w:cs="Arial"/>
              </w:rPr>
              <w:t>That individual at the affiliated school or college of optometry who is administratively responsible (regardless of title) for the overall quality of the residency program(s) of that institution.</w:t>
            </w:r>
          </w:p>
        </w:tc>
      </w:tr>
      <w:tr w:rsidR="009F61E3" w:rsidRPr="00D945C2" w14:paraId="7E97BF2F" w14:textId="77777777">
        <w:tc>
          <w:tcPr>
            <w:tcW w:w="1728" w:type="dxa"/>
          </w:tcPr>
          <w:p w14:paraId="777E543D" w14:textId="77777777" w:rsidR="009F61E3" w:rsidRPr="009319D8" w:rsidRDefault="009F61E3" w:rsidP="00F03541">
            <w:pPr>
              <w:rPr>
                <w:rFonts w:ascii="Arial" w:hAnsi="Arial" w:cs="Arial"/>
                <w:b/>
              </w:rPr>
            </w:pPr>
            <w:r w:rsidRPr="009319D8">
              <w:rPr>
                <w:rFonts w:ascii="Arial" w:hAnsi="Arial" w:cs="Arial"/>
                <w:b/>
              </w:rPr>
              <w:t>Evidence-Based Clinical Decision Making</w:t>
            </w:r>
          </w:p>
        </w:tc>
        <w:tc>
          <w:tcPr>
            <w:tcW w:w="7560" w:type="dxa"/>
          </w:tcPr>
          <w:p w14:paraId="4472AE5B" w14:textId="77777777" w:rsidR="009F61E3" w:rsidRPr="009319D8" w:rsidRDefault="009F61E3" w:rsidP="00876407">
            <w:pPr>
              <w:rPr>
                <w:rFonts w:ascii="Arial" w:hAnsi="Arial" w:cs="Arial"/>
              </w:rPr>
            </w:pPr>
            <w:r w:rsidRPr="009319D8">
              <w:rPr>
                <w:rFonts w:ascii="Arial" w:hAnsi="Arial" w:cs="Arial"/>
              </w:rPr>
              <w:t xml:space="preserve">The utilization of the best </w:t>
            </w:r>
            <w:r w:rsidR="00876407">
              <w:rPr>
                <w:rFonts w:ascii="Arial" w:hAnsi="Arial" w:cs="Arial"/>
              </w:rPr>
              <w:t xml:space="preserve">peer-reviewed </w:t>
            </w:r>
            <w:r w:rsidRPr="009319D8">
              <w:rPr>
                <w:rFonts w:ascii="Arial" w:hAnsi="Arial" w:cs="Arial"/>
              </w:rPr>
              <w:t>current scientific information integrated with clinical expertise in making an individualized decision about the care of a patient.</w:t>
            </w:r>
          </w:p>
        </w:tc>
      </w:tr>
      <w:tr w:rsidR="009F61E3" w:rsidRPr="00D945C2" w14:paraId="2B628B17" w14:textId="77777777">
        <w:tc>
          <w:tcPr>
            <w:tcW w:w="1728" w:type="dxa"/>
          </w:tcPr>
          <w:p w14:paraId="1E8E5E05" w14:textId="77777777" w:rsidR="009F61E3" w:rsidRPr="006C2A4A" w:rsidRDefault="009F61E3" w:rsidP="00F03541">
            <w:pPr>
              <w:rPr>
                <w:rFonts w:ascii="Arial" w:hAnsi="Arial" w:cs="Arial"/>
                <w:b/>
              </w:rPr>
            </w:pPr>
            <w:r w:rsidRPr="003075B7">
              <w:rPr>
                <w:rFonts w:ascii="Arial" w:hAnsi="Arial" w:cs="Arial"/>
                <w:b/>
              </w:rPr>
              <w:t xml:space="preserve">Examples of </w:t>
            </w:r>
            <w:r w:rsidRPr="009319D8">
              <w:rPr>
                <w:rFonts w:ascii="Arial" w:hAnsi="Arial" w:cs="Arial"/>
                <w:b/>
              </w:rPr>
              <w:t>Evi</w:t>
            </w:r>
            <w:r w:rsidRPr="003075B7">
              <w:rPr>
                <w:rFonts w:ascii="Arial" w:hAnsi="Arial" w:cs="Arial"/>
                <w:b/>
              </w:rPr>
              <w:t>dence</w:t>
            </w:r>
          </w:p>
        </w:tc>
        <w:tc>
          <w:tcPr>
            <w:tcW w:w="7560" w:type="dxa"/>
          </w:tcPr>
          <w:p w14:paraId="56B9A7AD" w14:textId="77777777" w:rsidR="009F61E3" w:rsidRPr="006C2A4A" w:rsidRDefault="009F61E3" w:rsidP="00F03541">
            <w:pPr>
              <w:rPr>
                <w:rFonts w:ascii="Arial" w:hAnsi="Arial" w:cs="Arial"/>
              </w:rPr>
            </w:pPr>
            <w:r w:rsidRPr="003075B7">
              <w:rPr>
                <w:rFonts w:ascii="Arial" w:hAnsi="Arial" w:cs="Arial"/>
              </w:rPr>
              <w:t>Documentation the program provides to the Council as evidence the program meets the standard.  The examples listed are not all inclusive, and the program may choose to use all, some, or none of the examples in its documentation.  However, the Council does require the program to submit appropriate documentation as evidence of meeting the standard.</w:t>
            </w:r>
          </w:p>
        </w:tc>
      </w:tr>
      <w:tr w:rsidR="009F61E3" w:rsidRPr="00D945C2" w14:paraId="6A0928C6" w14:textId="77777777">
        <w:tc>
          <w:tcPr>
            <w:tcW w:w="1728" w:type="dxa"/>
          </w:tcPr>
          <w:p w14:paraId="7E7EB2C4" w14:textId="77777777" w:rsidR="009F61E3" w:rsidRPr="00D945C2" w:rsidRDefault="009F61E3" w:rsidP="00F03541">
            <w:pPr>
              <w:rPr>
                <w:rFonts w:ascii="Arial" w:hAnsi="Arial" w:cs="Arial"/>
                <w:b/>
              </w:rPr>
            </w:pPr>
            <w:bookmarkStart w:id="3" w:name="_Toc22541192"/>
            <w:r w:rsidRPr="00D945C2">
              <w:rPr>
                <w:rFonts w:ascii="Arial" w:hAnsi="Arial" w:cs="Arial"/>
                <w:b/>
              </w:rPr>
              <w:t>Goals</w:t>
            </w:r>
            <w:bookmarkEnd w:id="3"/>
          </w:p>
        </w:tc>
        <w:tc>
          <w:tcPr>
            <w:tcW w:w="7560" w:type="dxa"/>
          </w:tcPr>
          <w:p w14:paraId="5D9CF8FF" w14:textId="77777777" w:rsidR="009F61E3" w:rsidRPr="00D945C2" w:rsidRDefault="009F61E3" w:rsidP="00F03541">
            <w:pPr>
              <w:rPr>
                <w:rFonts w:ascii="Arial" w:hAnsi="Arial" w:cs="Arial"/>
                <w:b/>
              </w:rPr>
            </w:pPr>
            <w:r w:rsidRPr="00D945C2">
              <w:rPr>
                <w:rFonts w:ascii="Arial" w:hAnsi="Arial" w:cs="Arial"/>
              </w:rPr>
              <w:t>Goals specify the end results necessary to achieve the mission; they should elaborate each of the major components of the mission.  They provide clarification and specificity for components of the mission statement.</w:t>
            </w:r>
          </w:p>
        </w:tc>
      </w:tr>
      <w:tr w:rsidR="003E22E5" w:rsidRPr="00D945C2" w14:paraId="31B996DF" w14:textId="77777777" w:rsidTr="00F06608">
        <w:tc>
          <w:tcPr>
            <w:tcW w:w="1728" w:type="dxa"/>
          </w:tcPr>
          <w:p w14:paraId="7C6E2179" w14:textId="77777777" w:rsidR="003E22E5" w:rsidRPr="00D945C2" w:rsidRDefault="003E22E5" w:rsidP="00F06608">
            <w:pPr>
              <w:rPr>
                <w:rFonts w:ascii="Arial" w:hAnsi="Arial" w:cs="Arial"/>
                <w:b/>
              </w:rPr>
            </w:pPr>
            <w:bookmarkStart w:id="4" w:name="_Toc22541191"/>
            <w:r w:rsidRPr="00D945C2">
              <w:rPr>
                <w:rFonts w:ascii="Arial" w:hAnsi="Arial" w:cs="Arial"/>
                <w:b/>
              </w:rPr>
              <w:t>Health Care Delivery Entity</w:t>
            </w:r>
            <w:bookmarkEnd w:id="4"/>
          </w:p>
        </w:tc>
        <w:tc>
          <w:tcPr>
            <w:tcW w:w="7560" w:type="dxa"/>
          </w:tcPr>
          <w:p w14:paraId="28070E3A" w14:textId="77777777" w:rsidR="003E22E5" w:rsidRPr="00D945C2" w:rsidRDefault="003E22E5" w:rsidP="00F06608">
            <w:pPr>
              <w:rPr>
                <w:rFonts w:ascii="Arial" w:hAnsi="Arial" w:cs="Arial"/>
              </w:rPr>
            </w:pPr>
            <w:r w:rsidRPr="00D945C2">
              <w:rPr>
                <w:rFonts w:ascii="Arial" w:hAnsi="Arial" w:cs="Arial"/>
              </w:rPr>
              <w:t>Any health care delivery organization or facility which provides primary, secondary or tertiary health care by appropriately licensed providers.</w:t>
            </w:r>
          </w:p>
        </w:tc>
      </w:tr>
      <w:tr w:rsidR="009F61E3" w:rsidRPr="00D945C2" w14:paraId="269C6CFB" w14:textId="77777777">
        <w:tc>
          <w:tcPr>
            <w:tcW w:w="1728" w:type="dxa"/>
          </w:tcPr>
          <w:p w14:paraId="37DDADA6" w14:textId="77777777" w:rsidR="009F61E3" w:rsidRPr="00D945C2" w:rsidRDefault="009F61E3" w:rsidP="00F03541">
            <w:pPr>
              <w:rPr>
                <w:rFonts w:ascii="Arial" w:hAnsi="Arial" w:cs="Arial"/>
                <w:b/>
              </w:rPr>
            </w:pPr>
            <w:bookmarkStart w:id="5" w:name="_Toc22541194"/>
            <w:smartTag w:uri="urn:schemas-microsoft-com:office:smarttags" w:element="City">
              <w:smartTag w:uri="urn:schemas-microsoft-com:office:smarttags" w:element="place">
                <w:r w:rsidRPr="00D945C2">
                  <w:rPr>
                    <w:rFonts w:ascii="Arial" w:hAnsi="Arial" w:cs="Arial"/>
                    <w:b/>
                  </w:rPr>
                  <w:t>Mission</w:t>
                </w:r>
              </w:smartTag>
            </w:smartTag>
            <w:bookmarkEnd w:id="5"/>
          </w:p>
        </w:tc>
        <w:tc>
          <w:tcPr>
            <w:tcW w:w="7560" w:type="dxa"/>
          </w:tcPr>
          <w:p w14:paraId="4E5B7B77" w14:textId="77777777" w:rsidR="009F61E3" w:rsidRPr="00D945C2" w:rsidRDefault="009F61E3" w:rsidP="00F03541">
            <w:pPr>
              <w:rPr>
                <w:rFonts w:ascii="Arial" w:hAnsi="Arial" w:cs="Arial"/>
                <w:b/>
              </w:rPr>
            </w:pPr>
            <w:r w:rsidRPr="00D945C2">
              <w:rPr>
                <w:rFonts w:ascii="Arial" w:hAnsi="Arial" w:cs="Arial"/>
              </w:rPr>
              <w:t>A statement of the fundamental reasons for a program's existence.</w:t>
            </w:r>
          </w:p>
        </w:tc>
      </w:tr>
      <w:tr w:rsidR="009F61E3" w:rsidRPr="00D945C2" w14:paraId="31E17A4E" w14:textId="77777777">
        <w:tc>
          <w:tcPr>
            <w:tcW w:w="1728" w:type="dxa"/>
          </w:tcPr>
          <w:p w14:paraId="5A0DB079" w14:textId="77777777" w:rsidR="009F61E3" w:rsidRPr="00D945C2" w:rsidRDefault="009F61E3" w:rsidP="00F03541">
            <w:pPr>
              <w:rPr>
                <w:rFonts w:ascii="Arial" w:hAnsi="Arial" w:cs="Arial"/>
                <w:b/>
              </w:rPr>
            </w:pPr>
            <w:bookmarkStart w:id="6" w:name="_Toc22541196"/>
            <w:r w:rsidRPr="00D945C2">
              <w:rPr>
                <w:rFonts w:ascii="Arial" w:hAnsi="Arial" w:cs="Arial"/>
                <w:b/>
              </w:rPr>
              <w:t>Objectives</w:t>
            </w:r>
            <w:bookmarkEnd w:id="6"/>
          </w:p>
        </w:tc>
        <w:tc>
          <w:tcPr>
            <w:tcW w:w="7560" w:type="dxa"/>
          </w:tcPr>
          <w:p w14:paraId="5A38033F" w14:textId="77777777" w:rsidR="009F61E3" w:rsidRPr="00D945C2" w:rsidRDefault="009F61E3" w:rsidP="00F03541">
            <w:pPr>
              <w:rPr>
                <w:rFonts w:ascii="Arial" w:hAnsi="Arial" w:cs="Arial"/>
                <w:b/>
              </w:rPr>
            </w:pPr>
            <w:r w:rsidRPr="00D945C2">
              <w:rPr>
                <w:rFonts w:ascii="Arial" w:hAnsi="Arial" w:cs="Arial"/>
              </w:rPr>
              <w:t>Statements which define outcomes attributable to the mission and goals of a residency.</w:t>
            </w:r>
          </w:p>
        </w:tc>
      </w:tr>
      <w:tr w:rsidR="009F61E3" w:rsidRPr="00D945C2" w14:paraId="620236BD" w14:textId="77777777">
        <w:tc>
          <w:tcPr>
            <w:tcW w:w="1728" w:type="dxa"/>
          </w:tcPr>
          <w:p w14:paraId="321DC3D3" w14:textId="77777777" w:rsidR="009F61E3" w:rsidRPr="00D945C2" w:rsidRDefault="009F61E3" w:rsidP="00F03541">
            <w:pPr>
              <w:rPr>
                <w:rFonts w:ascii="Arial" w:hAnsi="Arial" w:cs="Arial"/>
                <w:b/>
              </w:rPr>
            </w:pPr>
            <w:bookmarkStart w:id="7" w:name="_Toc22541197"/>
            <w:r w:rsidRPr="00D945C2">
              <w:rPr>
                <w:rFonts w:ascii="Arial" w:hAnsi="Arial" w:cs="Arial"/>
                <w:b/>
              </w:rPr>
              <w:t>Outcome</w:t>
            </w:r>
            <w:bookmarkEnd w:id="7"/>
          </w:p>
        </w:tc>
        <w:tc>
          <w:tcPr>
            <w:tcW w:w="7560" w:type="dxa"/>
          </w:tcPr>
          <w:p w14:paraId="3AEE460D" w14:textId="77777777" w:rsidR="009F61E3" w:rsidRPr="00D945C2" w:rsidRDefault="009F61E3" w:rsidP="00F03541">
            <w:pPr>
              <w:rPr>
                <w:rFonts w:ascii="Arial" w:hAnsi="Arial" w:cs="Arial"/>
                <w:b/>
              </w:rPr>
            </w:pPr>
            <w:r w:rsidRPr="00D945C2">
              <w:rPr>
                <w:rFonts w:ascii="Arial" w:hAnsi="Arial" w:cs="Arial"/>
              </w:rPr>
              <w:t>An assessable quantity or quality relative to the overall success of a program in the achievement of its mission, goals and objectives.</w:t>
            </w:r>
          </w:p>
        </w:tc>
      </w:tr>
      <w:tr w:rsidR="009F61E3" w:rsidRPr="00D945C2" w14:paraId="5A74E612" w14:textId="77777777">
        <w:tc>
          <w:tcPr>
            <w:tcW w:w="1728" w:type="dxa"/>
          </w:tcPr>
          <w:p w14:paraId="09FADE95" w14:textId="77777777" w:rsidR="009F61E3" w:rsidRPr="00CA0C99" w:rsidRDefault="009F61E3" w:rsidP="00F03541">
            <w:pPr>
              <w:rPr>
                <w:rFonts w:ascii="Arial" w:hAnsi="Arial" w:cs="Arial"/>
                <w:b/>
                <w:highlight w:val="yellow"/>
              </w:rPr>
            </w:pPr>
            <w:r w:rsidRPr="000C292A">
              <w:rPr>
                <w:rFonts w:ascii="Arial" w:hAnsi="Arial" w:cs="Arial"/>
                <w:b/>
              </w:rPr>
              <w:t>Patient Centered Care</w:t>
            </w:r>
          </w:p>
        </w:tc>
        <w:tc>
          <w:tcPr>
            <w:tcW w:w="7560" w:type="dxa"/>
          </w:tcPr>
          <w:p w14:paraId="7839BF82" w14:textId="77777777" w:rsidR="009F61E3" w:rsidRPr="00CA0C99" w:rsidRDefault="009F61E3" w:rsidP="00F03541">
            <w:pPr>
              <w:keepNext/>
              <w:rPr>
                <w:rFonts w:ascii="Arial" w:hAnsi="Arial" w:cs="Arial"/>
                <w:snapToGrid w:val="0"/>
                <w:highlight w:val="yellow"/>
              </w:rPr>
            </w:pPr>
            <w:r w:rsidRPr="00323F12">
              <w:rPr>
                <w:rFonts w:ascii="Arial" w:hAnsi="Arial" w:cs="Arial"/>
                <w:snapToGrid w:val="0"/>
              </w:rPr>
              <w:t xml:space="preserve">Health care that is characterized by a partnership between provider and patient (and appropriate patient’s family </w:t>
            </w:r>
            <w:r w:rsidRPr="009319D8">
              <w:rPr>
                <w:rFonts w:ascii="Arial" w:hAnsi="Arial" w:cs="Arial"/>
                <w:snapToGrid w:val="0"/>
              </w:rPr>
              <w:t xml:space="preserve">or </w:t>
            </w:r>
            <w:r w:rsidRPr="001D4DD8">
              <w:rPr>
                <w:rFonts w:ascii="Arial" w:hAnsi="Arial" w:cs="Arial"/>
                <w:snapToGrid w:val="0"/>
              </w:rPr>
              <w:t>legally authorized</w:t>
            </w:r>
            <w:r>
              <w:rPr>
                <w:rFonts w:ascii="Arial" w:hAnsi="Arial" w:cs="Arial"/>
                <w:snapToGrid w:val="0"/>
              </w:rPr>
              <w:t xml:space="preserve"> </w:t>
            </w:r>
            <w:r w:rsidRPr="009319D8">
              <w:rPr>
                <w:rFonts w:ascii="Arial" w:hAnsi="Arial" w:cs="Arial"/>
                <w:snapToGrid w:val="0"/>
              </w:rPr>
              <w:t>caregiver</w:t>
            </w:r>
            <w:r w:rsidRPr="00323F12">
              <w:rPr>
                <w:rFonts w:ascii="Arial" w:hAnsi="Arial" w:cs="Arial"/>
                <w:snapToGrid w:val="0"/>
              </w:rPr>
              <w:t xml:space="preserve">), incorporating respect for patient’s values and expressed needs; patient empowerment; health promotion; and coordination and integration of care. </w:t>
            </w:r>
          </w:p>
        </w:tc>
      </w:tr>
      <w:tr w:rsidR="009F61E3" w:rsidRPr="00D945C2" w14:paraId="2393E253" w14:textId="77777777">
        <w:tc>
          <w:tcPr>
            <w:tcW w:w="1728" w:type="dxa"/>
          </w:tcPr>
          <w:p w14:paraId="51AB2684" w14:textId="77777777" w:rsidR="009F61E3" w:rsidRPr="00ED2F3D" w:rsidRDefault="009F61E3" w:rsidP="00F03541">
            <w:pPr>
              <w:rPr>
                <w:rFonts w:ascii="Arial" w:hAnsi="Arial" w:cs="Arial"/>
                <w:b/>
                <w:highlight w:val="yellow"/>
              </w:rPr>
            </w:pPr>
            <w:r w:rsidRPr="000C292A">
              <w:rPr>
                <w:rFonts w:ascii="Arial" w:hAnsi="Arial" w:cs="Arial"/>
                <w:b/>
              </w:rPr>
              <w:t>Privileging</w:t>
            </w:r>
          </w:p>
        </w:tc>
        <w:tc>
          <w:tcPr>
            <w:tcW w:w="7560" w:type="dxa"/>
            <w:tcBorders>
              <w:bottom w:val="single" w:sz="4" w:space="0" w:color="auto"/>
            </w:tcBorders>
          </w:tcPr>
          <w:p w14:paraId="2DF177F6" w14:textId="77777777" w:rsidR="00876407" w:rsidRPr="00ED2F3D" w:rsidRDefault="009F61E3" w:rsidP="00876407">
            <w:pPr>
              <w:rPr>
                <w:rFonts w:ascii="Arial" w:hAnsi="Arial" w:cs="Arial"/>
                <w:highlight w:val="yellow"/>
              </w:rPr>
            </w:pPr>
            <w:r w:rsidRPr="00323F12">
              <w:rPr>
                <w:rFonts w:ascii="Arial" w:hAnsi="Arial" w:cs="Arial"/>
              </w:rPr>
              <w:t xml:space="preserve">The process of </w:t>
            </w:r>
            <w:r w:rsidRPr="0070046E">
              <w:rPr>
                <w:rFonts w:ascii="Arial" w:hAnsi="Arial" w:cs="Arial"/>
              </w:rPr>
              <w:t>granting the authority and responsibility to a practitioner based on review of credentials for making independent decision</w:t>
            </w:r>
            <w:r w:rsidRPr="00323F12">
              <w:rPr>
                <w:rFonts w:ascii="Arial" w:hAnsi="Arial" w:cs="Arial"/>
              </w:rPr>
              <w:t xml:space="preserve">s to diagnose, initiate, alter or terminate a regimen of optometric, vision and health care. </w:t>
            </w:r>
          </w:p>
        </w:tc>
      </w:tr>
      <w:tr w:rsidR="003E22E5" w:rsidRPr="00D945C2" w14:paraId="7FC6F3B8" w14:textId="77777777" w:rsidTr="00F06608">
        <w:tc>
          <w:tcPr>
            <w:tcW w:w="1728" w:type="dxa"/>
          </w:tcPr>
          <w:p w14:paraId="7B5E4857" w14:textId="77777777" w:rsidR="003E22E5" w:rsidRPr="00D945C2" w:rsidRDefault="003E22E5" w:rsidP="00F06608">
            <w:pPr>
              <w:rPr>
                <w:rFonts w:ascii="Arial" w:hAnsi="Arial" w:cs="Arial"/>
                <w:b/>
              </w:rPr>
            </w:pPr>
            <w:bookmarkStart w:id="8" w:name="_Toc22541198"/>
            <w:r w:rsidRPr="00D945C2">
              <w:rPr>
                <w:rFonts w:ascii="Arial" w:hAnsi="Arial" w:cs="Arial"/>
                <w:b/>
              </w:rPr>
              <w:t>Publish</w:t>
            </w:r>
            <w:bookmarkEnd w:id="8"/>
          </w:p>
        </w:tc>
        <w:tc>
          <w:tcPr>
            <w:tcW w:w="7560" w:type="dxa"/>
          </w:tcPr>
          <w:p w14:paraId="6B0A28AA" w14:textId="77777777" w:rsidR="003E22E5" w:rsidRPr="00D945C2" w:rsidRDefault="003E22E5" w:rsidP="00F06608">
            <w:pPr>
              <w:keepNext/>
              <w:rPr>
                <w:rFonts w:ascii="Arial" w:hAnsi="Arial" w:cs="Arial"/>
                <w:b/>
              </w:rPr>
            </w:pPr>
            <w:r w:rsidRPr="00D945C2">
              <w:rPr>
                <w:rFonts w:ascii="Arial" w:hAnsi="Arial" w:cs="Arial"/>
                <w:snapToGrid w:val="0"/>
              </w:rPr>
              <w:t xml:space="preserve">To make available to the communities of interest (students and their families, counselors, education community, and the general public) </w:t>
            </w:r>
            <w:r w:rsidRPr="009319D8">
              <w:rPr>
                <w:rFonts w:ascii="Arial" w:hAnsi="Arial" w:cs="Arial"/>
                <w:snapToGrid w:val="0"/>
              </w:rPr>
              <w:t xml:space="preserve">by print or electronic means.  </w:t>
            </w:r>
          </w:p>
        </w:tc>
      </w:tr>
      <w:tr w:rsidR="003E22E5" w:rsidRPr="00D945C2" w14:paraId="700038A3" w14:textId="77777777" w:rsidTr="00F06608">
        <w:tc>
          <w:tcPr>
            <w:tcW w:w="1728" w:type="dxa"/>
          </w:tcPr>
          <w:p w14:paraId="0E80E4B0" w14:textId="77777777" w:rsidR="003E22E5" w:rsidRPr="00175DE9" w:rsidRDefault="003E22E5" w:rsidP="00F06608">
            <w:pPr>
              <w:rPr>
                <w:rFonts w:ascii="Arial" w:hAnsi="Arial" w:cs="Arial"/>
                <w:b/>
                <w:highlight w:val="yellow"/>
              </w:rPr>
            </w:pPr>
            <w:r w:rsidRPr="00BB7BE3">
              <w:rPr>
                <w:rFonts w:ascii="Arial" w:hAnsi="Arial" w:cs="Arial"/>
                <w:b/>
              </w:rPr>
              <w:t>Quality Assurance</w:t>
            </w:r>
          </w:p>
        </w:tc>
        <w:tc>
          <w:tcPr>
            <w:tcW w:w="7560" w:type="dxa"/>
          </w:tcPr>
          <w:p w14:paraId="01D1FDBF" w14:textId="77777777" w:rsidR="003E22E5" w:rsidRPr="00175DE9" w:rsidRDefault="003E22E5" w:rsidP="00F06608">
            <w:pPr>
              <w:rPr>
                <w:rFonts w:ascii="Arial" w:hAnsi="Arial" w:cs="Arial"/>
                <w:highlight w:val="yellow"/>
              </w:rPr>
            </w:pPr>
            <w:r>
              <w:rPr>
                <w:rFonts w:ascii="Arial" w:hAnsi="Arial" w:cs="Arial"/>
              </w:rPr>
              <w:t>P</w:t>
            </w:r>
            <w:r w:rsidRPr="00BB7BE3">
              <w:rPr>
                <w:rFonts w:ascii="Arial" w:hAnsi="Arial" w:cs="Arial"/>
              </w:rPr>
              <w:t xml:space="preserve">lanned process of evaluation and improvement of health care by a health care entity or practitioner to assure the quality of that care. </w:t>
            </w:r>
          </w:p>
        </w:tc>
      </w:tr>
      <w:tr w:rsidR="00876407" w:rsidRPr="00D945C2" w14:paraId="5DBB0E7E" w14:textId="77777777" w:rsidTr="00AD0795">
        <w:tc>
          <w:tcPr>
            <w:tcW w:w="1728" w:type="dxa"/>
          </w:tcPr>
          <w:p w14:paraId="5389C485" w14:textId="77777777" w:rsidR="00876407" w:rsidRPr="007F07F3" w:rsidRDefault="00876407" w:rsidP="00AD0795">
            <w:pPr>
              <w:rPr>
                <w:rFonts w:ascii="Arial" w:hAnsi="Arial" w:cs="Arial"/>
                <w:b/>
              </w:rPr>
            </w:pPr>
            <w:r>
              <w:rPr>
                <w:rFonts w:ascii="Arial" w:hAnsi="Arial" w:cs="Arial"/>
                <w:b/>
              </w:rPr>
              <w:lastRenderedPageBreak/>
              <w:t xml:space="preserve">Residency </w:t>
            </w:r>
            <w:r w:rsidRPr="007F07F3">
              <w:rPr>
                <w:rFonts w:ascii="Arial" w:hAnsi="Arial" w:cs="Arial"/>
                <w:b/>
              </w:rPr>
              <w:t>Core Competencies</w:t>
            </w:r>
          </w:p>
        </w:tc>
        <w:tc>
          <w:tcPr>
            <w:tcW w:w="7560" w:type="dxa"/>
          </w:tcPr>
          <w:p w14:paraId="67450419" w14:textId="77777777" w:rsidR="00876407" w:rsidRPr="007F07F3" w:rsidRDefault="00876407" w:rsidP="00AD0795">
            <w:pPr>
              <w:tabs>
                <w:tab w:val="left" w:pos="864"/>
                <w:tab w:val="left" w:pos="2880"/>
              </w:tabs>
              <w:suppressAutoHyphens/>
              <w:rPr>
                <w:rFonts w:ascii="Arial" w:hAnsi="Arial" w:cs="Arial"/>
              </w:rPr>
            </w:pPr>
            <w:r w:rsidRPr="007F07F3">
              <w:rPr>
                <w:rFonts w:ascii="Arial" w:hAnsi="Arial" w:cs="Arial"/>
              </w:rPr>
              <w:t>The fundamental components common to all residency programs and expected achievements for all residents.  The components result in the attainment of advanced proficiency in areas of clinical knowledge and patient care specific to the mission of the residency.</w:t>
            </w:r>
          </w:p>
        </w:tc>
      </w:tr>
      <w:tr w:rsidR="009F61E3" w:rsidRPr="00D945C2" w14:paraId="48B3709E" w14:textId="77777777">
        <w:tc>
          <w:tcPr>
            <w:tcW w:w="1728" w:type="dxa"/>
          </w:tcPr>
          <w:p w14:paraId="6C27E8B0" w14:textId="77777777" w:rsidR="009F61E3" w:rsidRPr="00D945C2" w:rsidRDefault="009F61E3" w:rsidP="00F03541">
            <w:pPr>
              <w:rPr>
                <w:rFonts w:ascii="Arial" w:hAnsi="Arial" w:cs="Arial"/>
                <w:b/>
              </w:rPr>
            </w:pPr>
            <w:bookmarkStart w:id="9" w:name="_Toc22541201"/>
            <w:r w:rsidRPr="00D945C2">
              <w:rPr>
                <w:rFonts w:ascii="Arial" w:hAnsi="Arial" w:cs="Arial"/>
                <w:b/>
              </w:rPr>
              <w:t>Scholarly Activity</w:t>
            </w:r>
            <w:bookmarkEnd w:id="9"/>
          </w:p>
        </w:tc>
        <w:tc>
          <w:tcPr>
            <w:tcW w:w="7560" w:type="dxa"/>
            <w:shd w:val="clear" w:color="auto" w:fill="auto"/>
          </w:tcPr>
          <w:p w14:paraId="52169DE0" w14:textId="77777777" w:rsidR="009F61E3" w:rsidRPr="0070046E" w:rsidRDefault="009F61E3" w:rsidP="00F03541">
            <w:pPr>
              <w:rPr>
                <w:rFonts w:ascii="Arial" w:hAnsi="Arial" w:cs="Arial"/>
              </w:rPr>
            </w:pPr>
            <w:r>
              <w:rPr>
                <w:rFonts w:ascii="Arial" w:hAnsi="Arial" w:cs="Arial"/>
              </w:rPr>
              <w:t xml:space="preserve">The activities associated with the discovery, integration, application and teaching of advanced clinical knowledge </w:t>
            </w:r>
            <w:r w:rsidRPr="001D4DD8">
              <w:rPr>
                <w:rFonts w:ascii="Arial" w:hAnsi="Arial" w:cs="Arial"/>
              </w:rPr>
              <w:t>as exemplified</w:t>
            </w:r>
            <w:r>
              <w:rPr>
                <w:rFonts w:ascii="Arial" w:hAnsi="Arial" w:cs="Arial"/>
              </w:rPr>
              <w:t xml:space="preserve"> by conducting research, publishing, presenting posters or papers, and lecturing. </w:t>
            </w:r>
          </w:p>
        </w:tc>
      </w:tr>
      <w:tr w:rsidR="009F61E3" w:rsidRPr="00D945C2" w14:paraId="337F6EF1" w14:textId="77777777">
        <w:tc>
          <w:tcPr>
            <w:tcW w:w="1728" w:type="dxa"/>
          </w:tcPr>
          <w:p w14:paraId="26F439DD" w14:textId="77777777" w:rsidR="009F61E3" w:rsidRPr="00D945C2" w:rsidRDefault="009F61E3" w:rsidP="00F03541">
            <w:pPr>
              <w:rPr>
                <w:rFonts w:ascii="Arial" w:hAnsi="Arial" w:cs="Arial"/>
                <w:b/>
              </w:rPr>
            </w:pPr>
            <w:bookmarkStart w:id="10" w:name="_Toc22541202"/>
            <w:r w:rsidRPr="00D945C2">
              <w:rPr>
                <w:rFonts w:ascii="Arial" w:hAnsi="Arial" w:cs="Arial"/>
                <w:b/>
              </w:rPr>
              <w:t>Sponsor</w:t>
            </w:r>
            <w:bookmarkEnd w:id="10"/>
          </w:p>
        </w:tc>
        <w:tc>
          <w:tcPr>
            <w:tcW w:w="7560" w:type="dxa"/>
          </w:tcPr>
          <w:p w14:paraId="025C8C4F" w14:textId="77777777" w:rsidR="009F61E3" w:rsidRPr="00D945C2" w:rsidRDefault="009F61E3" w:rsidP="00F03541">
            <w:pPr>
              <w:rPr>
                <w:rFonts w:ascii="Arial" w:hAnsi="Arial" w:cs="Arial"/>
                <w:b/>
              </w:rPr>
            </w:pPr>
            <w:r w:rsidRPr="00D945C2">
              <w:rPr>
                <w:rFonts w:ascii="Arial" w:hAnsi="Arial" w:cs="Arial"/>
              </w:rPr>
              <w:t>That school or college of optometry, hospital, health center, clinic or other health care delivery entity that assumes the day-to-day responsibility for education of the resident.</w:t>
            </w:r>
          </w:p>
        </w:tc>
      </w:tr>
      <w:tr w:rsidR="00923AF4" w:rsidRPr="00B27B7E" w14:paraId="37E78280" w14:textId="77777777" w:rsidTr="005F1942">
        <w:tc>
          <w:tcPr>
            <w:tcW w:w="1728" w:type="dxa"/>
          </w:tcPr>
          <w:p w14:paraId="3ACFEEE4" w14:textId="77777777" w:rsidR="00923AF4" w:rsidRPr="002F5DB6" w:rsidRDefault="00923AF4" w:rsidP="005F1942">
            <w:pPr>
              <w:rPr>
                <w:rFonts w:ascii="Arial" w:hAnsi="Arial" w:cs="Arial"/>
                <w:b/>
              </w:rPr>
            </w:pPr>
            <w:r w:rsidRPr="002F5DB6">
              <w:rPr>
                <w:rFonts w:ascii="Arial" w:hAnsi="Arial" w:cs="Arial"/>
                <w:b/>
              </w:rPr>
              <w:t>Standard Precautions</w:t>
            </w:r>
          </w:p>
        </w:tc>
        <w:tc>
          <w:tcPr>
            <w:tcW w:w="7560" w:type="dxa"/>
          </w:tcPr>
          <w:p w14:paraId="560C7B6A" w14:textId="77777777" w:rsidR="00923AF4" w:rsidRPr="002F5DB6" w:rsidRDefault="00923AF4" w:rsidP="00175238">
            <w:pPr>
              <w:rPr>
                <w:rFonts w:ascii="Arial" w:hAnsi="Arial" w:cs="Arial"/>
              </w:rPr>
            </w:pPr>
            <w:r w:rsidRPr="002F5DB6">
              <w:rPr>
                <w:rFonts w:ascii="Arial" w:hAnsi="Arial" w:cs="Arial"/>
                <w:lang w:val="en"/>
              </w:rPr>
              <w:t>The minimum infection prevention measures that apply to all patient care, regardless of suspected or confirmed infection status of the patient, in any setting where healthcare is delivered. These evidence-based practices are designed to both protect healthcare personnel and prevent the spread of infections among patients. Standard Precautions include:  1) hand hygiene, 2) use of personal protective equipment (e.g., gloves, gowns, facemasks), depending on the anticipated exposure, 3) respiratory hygiene and cough etiquette, 4) safe injection practices, and 5) safe handling of potentially contaminated equipment or surfaces in the patient environment.</w:t>
            </w:r>
          </w:p>
        </w:tc>
      </w:tr>
      <w:tr w:rsidR="009F61E3" w:rsidRPr="00D945C2" w14:paraId="5B07AAFE" w14:textId="77777777">
        <w:tc>
          <w:tcPr>
            <w:tcW w:w="1728" w:type="dxa"/>
          </w:tcPr>
          <w:p w14:paraId="47863F0B" w14:textId="77777777" w:rsidR="009F61E3" w:rsidRPr="002F5DB6" w:rsidRDefault="009F61E3" w:rsidP="00F03541">
            <w:pPr>
              <w:rPr>
                <w:rFonts w:ascii="Arial" w:hAnsi="Arial" w:cs="Arial"/>
                <w:b/>
              </w:rPr>
            </w:pPr>
            <w:bookmarkStart w:id="11" w:name="_Toc22541205"/>
            <w:r w:rsidRPr="002F5DB6">
              <w:rPr>
                <w:rFonts w:ascii="Arial" w:hAnsi="Arial" w:cs="Arial"/>
                <w:b/>
              </w:rPr>
              <w:t>Supervisor/ Coordinator</w:t>
            </w:r>
            <w:bookmarkEnd w:id="11"/>
          </w:p>
        </w:tc>
        <w:tc>
          <w:tcPr>
            <w:tcW w:w="7560" w:type="dxa"/>
          </w:tcPr>
          <w:p w14:paraId="042D5AF9" w14:textId="77777777" w:rsidR="009F61E3" w:rsidRPr="002F5DB6" w:rsidRDefault="009F61E3" w:rsidP="00F03541">
            <w:pPr>
              <w:rPr>
                <w:rFonts w:ascii="Arial" w:hAnsi="Arial" w:cs="Arial"/>
                <w:b/>
              </w:rPr>
            </w:pPr>
            <w:r w:rsidRPr="002F5DB6">
              <w:rPr>
                <w:rFonts w:ascii="Arial" w:hAnsi="Arial" w:cs="Arial"/>
              </w:rPr>
              <w:t>The clinician who is directly responsible for the residency program, especially the day-to-day clinical education of the resident.</w:t>
            </w:r>
          </w:p>
        </w:tc>
      </w:tr>
      <w:tr w:rsidR="008B7D66" w:rsidRPr="00D945C2" w14:paraId="69EDC3A9" w14:textId="77777777">
        <w:tc>
          <w:tcPr>
            <w:tcW w:w="1728" w:type="dxa"/>
          </w:tcPr>
          <w:p w14:paraId="5037B661" w14:textId="77777777" w:rsidR="008B7D66" w:rsidRPr="002F5DB6" w:rsidRDefault="00222787" w:rsidP="00F03541">
            <w:pPr>
              <w:rPr>
                <w:rFonts w:ascii="Arial" w:hAnsi="Arial" w:cs="Arial"/>
                <w:b/>
              </w:rPr>
            </w:pPr>
            <w:r w:rsidRPr="002F5DB6">
              <w:rPr>
                <w:rFonts w:ascii="Arial" w:hAnsi="Arial" w:cs="Arial"/>
                <w:b/>
              </w:rPr>
              <w:t>Terminal Degree</w:t>
            </w:r>
          </w:p>
        </w:tc>
        <w:tc>
          <w:tcPr>
            <w:tcW w:w="7560" w:type="dxa"/>
          </w:tcPr>
          <w:p w14:paraId="045C747E" w14:textId="77777777" w:rsidR="008B7D66" w:rsidRPr="002F5DB6" w:rsidRDefault="00923AF4" w:rsidP="00F03541">
            <w:pPr>
              <w:rPr>
                <w:rFonts w:ascii="Arial" w:hAnsi="Arial" w:cs="Arial"/>
              </w:rPr>
            </w:pPr>
            <w:r w:rsidRPr="002F5DB6">
              <w:rPr>
                <w:rFonts w:ascii="Arial" w:hAnsi="Arial" w:cs="Arial"/>
              </w:rPr>
              <w:t xml:space="preserve">The highest academic </w:t>
            </w:r>
            <w:r w:rsidR="00175238" w:rsidRPr="002F5DB6">
              <w:rPr>
                <w:rFonts w:ascii="Arial" w:hAnsi="Arial" w:cs="Arial"/>
              </w:rPr>
              <w:t xml:space="preserve">or professional </w:t>
            </w:r>
            <w:r w:rsidRPr="002F5DB6">
              <w:rPr>
                <w:rFonts w:ascii="Arial" w:hAnsi="Arial" w:cs="Arial"/>
              </w:rPr>
              <w:t>degree in a given field of study.</w:t>
            </w:r>
          </w:p>
        </w:tc>
      </w:tr>
    </w:tbl>
    <w:p w14:paraId="61782BF2" w14:textId="77777777" w:rsidR="009F61E3" w:rsidRPr="00B27B7E" w:rsidRDefault="009F61E3" w:rsidP="009F61E3">
      <w:pPr>
        <w:pStyle w:val="Header"/>
        <w:rPr>
          <w:b/>
          <w:i/>
          <w:u w:val="single"/>
        </w:rPr>
      </w:pPr>
    </w:p>
    <w:p w14:paraId="5A3ABEED" w14:textId="77777777" w:rsidR="003F04F8" w:rsidRDefault="003F04F8" w:rsidP="009F61E3">
      <w:pPr>
        <w:pStyle w:val="Header"/>
        <w:rPr>
          <w:b/>
          <w:i/>
        </w:rPr>
      </w:pPr>
    </w:p>
    <w:p w14:paraId="1ABB660A" w14:textId="77777777" w:rsidR="009F61E3" w:rsidRPr="00213A77" w:rsidRDefault="009F61E3" w:rsidP="009F61E3">
      <w:pPr>
        <w:pStyle w:val="Header"/>
      </w:pPr>
      <w:r>
        <w:rPr>
          <w:b/>
          <w:i/>
        </w:rPr>
        <w:br w:type="page"/>
      </w:r>
    </w:p>
    <w:p w14:paraId="22463C3E" w14:textId="77777777" w:rsidR="009F61E3" w:rsidRDefault="009F61E3" w:rsidP="009F61E3">
      <w:pPr>
        <w:pStyle w:val="Heading2"/>
      </w:pPr>
      <w:bookmarkStart w:id="12" w:name="_Toc491769626"/>
      <w:r>
        <w:lastRenderedPageBreak/>
        <w:t>Definition</w:t>
      </w:r>
      <w:bookmarkEnd w:id="12"/>
    </w:p>
    <w:p w14:paraId="7B81C93F" w14:textId="77777777" w:rsidR="009F61E3" w:rsidRDefault="009F61E3" w:rsidP="009F61E3">
      <w:pPr>
        <w:pStyle w:val="BodyText"/>
        <w:rPr>
          <w:rFonts w:ascii="Arial" w:hAnsi="Arial"/>
          <w:sz w:val="20"/>
        </w:rPr>
      </w:pPr>
      <w:r>
        <w:rPr>
          <w:rFonts w:ascii="Arial" w:hAnsi="Arial"/>
          <w:sz w:val="20"/>
        </w:rPr>
        <w:t>An optometric residency is a post</w:t>
      </w:r>
      <w:r w:rsidRPr="008655ED">
        <w:rPr>
          <w:rFonts w:ascii="Arial" w:hAnsi="Arial"/>
          <w:sz w:val="20"/>
        </w:rPr>
        <w:t>-</w:t>
      </w:r>
      <w:r>
        <w:rPr>
          <w:rFonts w:ascii="Arial" w:hAnsi="Arial"/>
          <w:sz w:val="20"/>
        </w:rPr>
        <w:t>doctoral educational program centered on clinical training that results in the resident’s attainment of advanced competencies in eye, vision, and health care</w:t>
      </w:r>
      <w:r w:rsidRPr="0005416D">
        <w:rPr>
          <w:rFonts w:ascii="Arial" w:hAnsi="Arial"/>
          <w:sz w:val="20"/>
        </w:rPr>
        <w:t xml:space="preserve">.  Specific to the area of training, the residency expands and builds on the competencies attained through completion of the </w:t>
      </w:r>
      <w:proofErr w:type="gramStart"/>
      <w:r w:rsidRPr="0005416D">
        <w:rPr>
          <w:rFonts w:ascii="Arial" w:hAnsi="Arial"/>
          <w:sz w:val="20"/>
        </w:rPr>
        <w:t>doctor of optometry</w:t>
      </w:r>
      <w:proofErr w:type="gramEnd"/>
      <w:r w:rsidRPr="0005416D">
        <w:rPr>
          <w:rFonts w:ascii="Arial" w:hAnsi="Arial"/>
          <w:sz w:val="20"/>
        </w:rPr>
        <w:t xml:space="preserve"> degree program.</w:t>
      </w:r>
    </w:p>
    <w:p w14:paraId="3D1274F7" w14:textId="77777777" w:rsidR="009F61E3" w:rsidRDefault="009F61E3" w:rsidP="009F61E3">
      <w:pPr>
        <w:pStyle w:val="BodyText"/>
        <w:rPr>
          <w:rFonts w:ascii="Arial" w:hAnsi="Arial"/>
          <w:sz w:val="20"/>
        </w:rPr>
      </w:pPr>
    </w:p>
    <w:p w14:paraId="081E03F9" w14:textId="77777777" w:rsidR="009F61E3" w:rsidRDefault="009F61E3" w:rsidP="009F61E3">
      <w:pPr>
        <w:pStyle w:val="BodyText"/>
        <w:rPr>
          <w:rFonts w:ascii="Arial" w:hAnsi="Arial"/>
          <w:sz w:val="20"/>
        </w:rPr>
      </w:pPr>
    </w:p>
    <w:p w14:paraId="028B0B94" w14:textId="77777777" w:rsidR="009F61E3" w:rsidRPr="00744882" w:rsidRDefault="009F61E3" w:rsidP="009F61E3">
      <w:pPr>
        <w:pStyle w:val="BodyText"/>
        <w:rPr>
          <w:b/>
          <w:i/>
          <w:sz w:val="28"/>
          <w:szCs w:val="28"/>
        </w:rPr>
      </w:pPr>
      <w:r w:rsidRPr="00744882">
        <w:rPr>
          <w:b/>
          <w:i/>
          <w:sz w:val="28"/>
          <w:szCs w:val="28"/>
        </w:rPr>
        <w:t>Standards:</w:t>
      </w:r>
    </w:p>
    <w:p w14:paraId="2B47CF02" w14:textId="77777777" w:rsidR="009F61E3" w:rsidRDefault="009F61E3" w:rsidP="009F61E3">
      <w:pPr>
        <w:pStyle w:val="BodyText"/>
        <w:rPr>
          <w:rFonts w:ascii="Arial" w:hAnsi="Arial"/>
          <w:sz w:val="20"/>
        </w:rPr>
      </w:pPr>
    </w:p>
    <w:p w14:paraId="7CDD59F0" w14:textId="77777777" w:rsidR="00EF1072" w:rsidRPr="0074762F" w:rsidRDefault="00EE2B15" w:rsidP="00EF1072">
      <w:pPr>
        <w:pStyle w:val="Heading2"/>
        <w:rPr>
          <w:sz w:val="24"/>
          <w:szCs w:val="24"/>
        </w:rPr>
      </w:pPr>
      <w:r w:rsidRPr="0074762F">
        <w:rPr>
          <w:sz w:val="24"/>
          <w:szCs w:val="24"/>
        </w:rPr>
        <w:t xml:space="preserve"> </w:t>
      </w:r>
      <w:r w:rsidR="00EF1072" w:rsidRPr="0074762F">
        <w:rPr>
          <w:sz w:val="24"/>
          <w:szCs w:val="24"/>
        </w:rPr>
        <w:t>Standard I: Mission, Goals, Objectives, Outcomes, and Program Improvement</w:t>
      </w:r>
    </w:p>
    <w:p w14:paraId="52D057B4" w14:textId="77777777" w:rsidR="009F61E3" w:rsidRDefault="009F61E3" w:rsidP="009F61E3"/>
    <w:p w14:paraId="1DC176A0" w14:textId="77777777" w:rsidR="009F61E3" w:rsidRDefault="009F61E3" w:rsidP="009F61E3">
      <w:pPr>
        <w:pStyle w:val="List2"/>
        <w:ind w:left="0" w:firstLine="0"/>
        <w:rPr>
          <w:rFonts w:ascii="Times New Roman" w:hAnsi="Times New Roman"/>
          <w:sz w:val="24"/>
        </w:rPr>
      </w:pPr>
      <w:r>
        <w:rPr>
          <w:rFonts w:ascii="Times New Roman" w:hAnsi="Times New Roman"/>
          <w:sz w:val="24"/>
        </w:rPr>
        <w:t xml:space="preserve">1.1  The </w:t>
      </w:r>
      <w:r w:rsidRPr="00BA23FA">
        <w:rPr>
          <w:rFonts w:ascii="Times New Roman" w:hAnsi="Times New Roman"/>
          <w:sz w:val="24"/>
        </w:rPr>
        <w:t>residency</w:t>
      </w:r>
      <w:r>
        <w:rPr>
          <w:rFonts w:ascii="Times New Roman" w:hAnsi="Times New Roman"/>
          <w:sz w:val="24"/>
        </w:rPr>
        <w:t xml:space="preserve"> must have </w:t>
      </w:r>
      <w:r w:rsidRPr="00552884">
        <w:rPr>
          <w:rFonts w:ascii="Times New Roman" w:hAnsi="Times New Roman"/>
          <w:sz w:val="24"/>
        </w:rPr>
        <w:t>a published</w:t>
      </w:r>
      <w:r>
        <w:rPr>
          <w:rFonts w:ascii="Times New Roman" w:hAnsi="Times New Roman"/>
          <w:sz w:val="24"/>
        </w:rPr>
        <w:t xml:space="preserve"> mission statement that describes the overall purpose(s) of the program.</w:t>
      </w:r>
    </w:p>
    <w:p w14:paraId="21F090A0" w14:textId="77777777" w:rsidR="00220E5B" w:rsidRDefault="00220E5B" w:rsidP="009F61E3">
      <w:pPr>
        <w:pStyle w:val="List2"/>
        <w:ind w:left="2520" w:firstLine="0"/>
        <w:rPr>
          <w:rFonts w:ascii="Times New Roman" w:hAnsi="Times New Roman"/>
          <w:b/>
          <w:i/>
          <w:sz w:val="24"/>
        </w:rPr>
      </w:pPr>
    </w:p>
    <w:p w14:paraId="24E8FBF4" w14:textId="77777777" w:rsidR="009F61E3" w:rsidRPr="00BA23FA" w:rsidRDefault="009F61E3" w:rsidP="009F61E3">
      <w:pPr>
        <w:pStyle w:val="List2"/>
        <w:ind w:left="2520" w:firstLine="0"/>
        <w:rPr>
          <w:rFonts w:ascii="Times New Roman" w:hAnsi="Times New Roman"/>
          <w:b/>
          <w:i/>
          <w:sz w:val="24"/>
        </w:rPr>
      </w:pPr>
      <w:r w:rsidRPr="00BA23FA">
        <w:rPr>
          <w:rFonts w:ascii="Times New Roman" w:hAnsi="Times New Roman"/>
          <w:b/>
          <w:i/>
          <w:sz w:val="24"/>
        </w:rPr>
        <w:t>Examples of Evidence:</w:t>
      </w:r>
    </w:p>
    <w:p w14:paraId="19169177" w14:textId="77777777" w:rsidR="009F61E3" w:rsidRPr="00BA23FA" w:rsidRDefault="009F61E3" w:rsidP="009F61E3">
      <w:pPr>
        <w:pStyle w:val="List2"/>
        <w:numPr>
          <w:ilvl w:val="0"/>
          <w:numId w:val="27"/>
        </w:numPr>
        <w:rPr>
          <w:rFonts w:ascii="Times New Roman" w:hAnsi="Times New Roman"/>
          <w:i/>
          <w:sz w:val="24"/>
        </w:rPr>
      </w:pPr>
      <w:r w:rsidRPr="00BA23FA">
        <w:rPr>
          <w:rFonts w:ascii="Times New Roman" w:hAnsi="Times New Roman"/>
          <w:i/>
          <w:sz w:val="24"/>
        </w:rPr>
        <w:t>Program’s mission statement</w:t>
      </w:r>
    </w:p>
    <w:p w14:paraId="11D74332" w14:textId="77777777" w:rsidR="009F61E3" w:rsidRPr="00BA23FA" w:rsidRDefault="009F61E3" w:rsidP="009F61E3">
      <w:pPr>
        <w:pStyle w:val="List2"/>
        <w:numPr>
          <w:ilvl w:val="0"/>
          <w:numId w:val="27"/>
        </w:numPr>
        <w:rPr>
          <w:rFonts w:ascii="Times New Roman" w:hAnsi="Times New Roman"/>
          <w:i/>
          <w:sz w:val="24"/>
        </w:rPr>
      </w:pPr>
      <w:r w:rsidRPr="00BA23FA">
        <w:rPr>
          <w:rFonts w:ascii="Times New Roman" w:hAnsi="Times New Roman"/>
          <w:i/>
          <w:sz w:val="24"/>
        </w:rPr>
        <w:t xml:space="preserve">Catalog, web site or brochure </w:t>
      </w:r>
    </w:p>
    <w:p w14:paraId="0A399B27" w14:textId="77777777" w:rsidR="009F61E3" w:rsidRDefault="009F61E3" w:rsidP="009F61E3">
      <w:pPr>
        <w:pStyle w:val="List2"/>
        <w:ind w:left="0" w:firstLine="0"/>
        <w:rPr>
          <w:rFonts w:ascii="Times New Roman" w:hAnsi="Times New Roman"/>
          <w:sz w:val="24"/>
        </w:rPr>
      </w:pPr>
    </w:p>
    <w:p w14:paraId="5F01CD4E" w14:textId="77777777" w:rsidR="009F61E3" w:rsidRDefault="009F61E3" w:rsidP="009F61E3">
      <w:pPr>
        <w:pStyle w:val="List2"/>
        <w:ind w:left="1440" w:hanging="720"/>
        <w:rPr>
          <w:rFonts w:ascii="Times New Roman" w:hAnsi="Times New Roman"/>
          <w:sz w:val="24"/>
        </w:rPr>
      </w:pPr>
      <w:r w:rsidRPr="00BA23FA">
        <w:rPr>
          <w:rFonts w:ascii="Times New Roman" w:hAnsi="Times New Roman"/>
          <w:sz w:val="24"/>
        </w:rPr>
        <w:t>1.1.1</w:t>
      </w:r>
      <w:r w:rsidRPr="00BA23FA">
        <w:rPr>
          <w:rFonts w:ascii="Times New Roman" w:hAnsi="Times New Roman"/>
          <w:sz w:val="24"/>
        </w:rPr>
        <w:tab/>
        <w:t>The residency must be centered on clinical training that results in the resident’s attainment of advanced competencies in eye, vision, and health care.</w:t>
      </w:r>
    </w:p>
    <w:p w14:paraId="632E14A2" w14:textId="77777777" w:rsidR="00896CD3" w:rsidRPr="00BA23FA" w:rsidRDefault="00896CD3" w:rsidP="009F61E3">
      <w:pPr>
        <w:pStyle w:val="List2"/>
        <w:ind w:left="1440" w:hanging="720"/>
        <w:rPr>
          <w:rFonts w:ascii="Times New Roman" w:hAnsi="Times New Roman"/>
          <w:sz w:val="24"/>
        </w:rPr>
      </w:pPr>
    </w:p>
    <w:p w14:paraId="79DA68E2" w14:textId="77777777" w:rsidR="000044B9" w:rsidRPr="00AC55D7" w:rsidRDefault="000044B9" w:rsidP="00811BD5">
      <w:pPr>
        <w:pStyle w:val="Body"/>
        <w:spacing w:after="0" w:line="240" w:lineRule="auto"/>
        <w:ind w:left="720"/>
        <w:rPr>
          <w:rFonts w:ascii="Arial" w:eastAsia="Arial" w:hAnsi="Arial" w:cs="Arial"/>
          <w:u w:val="single"/>
        </w:rPr>
      </w:pPr>
      <w:r w:rsidRPr="00417599">
        <w:rPr>
          <w:rFonts w:ascii="Arial"/>
        </w:rPr>
        <w:t>INTENT: The resident should spend a significant percentage of time engaged in patient care activities that prepare the resident to practice independently with advanced competency</w:t>
      </w:r>
      <w:r w:rsidR="00016F30" w:rsidRPr="00417599">
        <w:rPr>
          <w:rFonts w:ascii="Arial"/>
        </w:rPr>
        <w:t>.</w:t>
      </w:r>
    </w:p>
    <w:p w14:paraId="4AF6A4BB" w14:textId="77777777" w:rsidR="009F61E3" w:rsidRPr="00BA23FA" w:rsidRDefault="009F61E3" w:rsidP="009F61E3">
      <w:pPr>
        <w:pStyle w:val="List2"/>
        <w:ind w:left="1584" w:hanging="864"/>
        <w:rPr>
          <w:rFonts w:ascii="Times New Roman" w:hAnsi="Times New Roman"/>
          <w:i/>
          <w:sz w:val="24"/>
        </w:rPr>
      </w:pPr>
    </w:p>
    <w:p w14:paraId="731A72DF" w14:textId="77777777" w:rsidR="009F61E3" w:rsidRPr="00BA23FA" w:rsidRDefault="009F61E3" w:rsidP="009F61E3">
      <w:pPr>
        <w:pStyle w:val="List2"/>
        <w:numPr>
          <w:ilvl w:val="1"/>
          <w:numId w:val="20"/>
        </w:numPr>
        <w:rPr>
          <w:rFonts w:ascii="Times New Roman" w:hAnsi="Times New Roman"/>
          <w:sz w:val="24"/>
        </w:rPr>
      </w:pPr>
      <w:r w:rsidRPr="00BA23FA">
        <w:rPr>
          <w:rFonts w:ascii="Times New Roman" w:hAnsi="Times New Roman"/>
          <w:sz w:val="24"/>
        </w:rPr>
        <w:t xml:space="preserve">  Specific goals must define the accomplishments necessary to achieve the mission.</w:t>
      </w:r>
    </w:p>
    <w:p w14:paraId="58B5C627" w14:textId="77777777" w:rsidR="009F61E3" w:rsidRPr="00BA23FA" w:rsidRDefault="009F61E3" w:rsidP="009F61E3">
      <w:pPr>
        <w:pStyle w:val="List2"/>
        <w:tabs>
          <w:tab w:val="num" w:pos="2880"/>
        </w:tabs>
        <w:ind w:left="2520" w:firstLine="0"/>
        <w:rPr>
          <w:rFonts w:ascii="Times New Roman" w:hAnsi="Times New Roman"/>
          <w:b/>
          <w:i/>
          <w:sz w:val="24"/>
        </w:rPr>
      </w:pPr>
      <w:r w:rsidRPr="00BA23FA">
        <w:rPr>
          <w:rFonts w:ascii="Times New Roman" w:hAnsi="Times New Roman"/>
          <w:b/>
          <w:i/>
          <w:sz w:val="24"/>
        </w:rPr>
        <w:t>Examples of evidence:</w:t>
      </w:r>
    </w:p>
    <w:p w14:paraId="507FAACC" w14:textId="77777777" w:rsidR="009F61E3" w:rsidRPr="00BA23FA" w:rsidRDefault="009F61E3" w:rsidP="009F61E3">
      <w:pPr>
        <w:pStyle w:val="List2"/>
        <w:numPr>
          <w:ilvl w:val="0"/>
          <w:numId w:val="18"/>
        </w:numPr>
        <w:ind w:left="2880"/>
        <w:rPr>
          <w:rFonts w:ascii="Times New Roman" w:hAnsi="Times New Roman"/>
          <w:i/>
          <w:sz w:val="24"/>
        </w:rPr>
      </w:pPr>
      <w:r w:rsidRPr="00BA23FA">
        <w:rPr>
          <w:rFonts w:ascii="Times New Roman" w:hAnsi="Times New Roman"/>
          <w:i/>
          <w:sz w:val="24"/>
        </w:rPr>
        <w:t xml:space="preserve">Program goals </w:t>
      </w:r>
    </w:p>
    <w:p w14:paraId="4CC82BC6" w14:textId="77777777" w:rsidR="009F61E3" w:rsidRPr="00BA23FA" w:rsidRDefault="009F61E3" w:rsidP="009F61E3">
      <w:pPr>
        <w:pStyle w:val="List2"/>
        <w:tabs>
          <w:tab w:val="num" w:pos="2880"/>
        </w:tabs>
        <w:ind w:left="2520" w:firstLine="0"/>
        <w:rPr>
          <w:rFonts w:ascii="Times New Roman" w:hAnsi="Times New Roman"/>
          <w:b/>
          <w:i/>
          <w:sz w:val="24"/>
        </w:rPr>
      </w:pPr>
    </w:p>
    <w:p w14:paraId="364438B3" w14:textId="77777777" w:rsidR="009F61E3" w:rsidRDefault="009F61E3" w:rsidP="009F61E3">
      <w:pPr>
        <w:pStyle w:val="List2"/>
        <w:ind w:left="0" w:firstLine="0"/>
        <w:rPr>
          <w:rFonts w:ascii="Times New Roman" w:hAnsi="Times New Roman"/>
          <w:sz w:val="24"/>
        </w:rPr>
      </w:pPr>
      <w:r w:rsidRPr="00BA23FA">
        <w:rPr>
          <w:rFonts w:ascii="Times New Roman" w:hAnsi="Times New Roman"/>
          <w:sz w:val="24"/>
        </w:rPr>
        <w:t>1.3 One or more assessable objectives for each goal must specify how that goal is to be met.</w:t>
      </w:r>
      <w:r w:rsidRPr="00BA23FA">
        <w:rPr>
          <w:rFonts w:ascii="Times New Roman" w:hAnsi="Times New Roman"/>
          <w:sz w:val="24"/>
        </w:rPr>
        <w:tab/>
      </w:r>
    </w:p>
    <w:p w14:paraId="724008D6" w14:textId="77777777" w:rsidR="009F61E3" w:rsidRPr="00BA23FA" w:rsidRDefault="009F61E3" w:rsidP="009F61E3">
      <w:pPr>
        <w:pStyle w:val="List2"/>
        <w:tabs>
          <w:tab w:val="num" w:pos="2880"/>
        </w:tabs>
        <w:ind w:left="2520" w:firstLine="0"/>
        <w:rPr>
          <w:rFonts w:ascii="Times New Roman" w:hAnsi="Times New Roman"/>
          <w:b/>
          <w:i/>
          <w:sz w:val="24"/>
        </w:rPr>
      </w:pPr>
      <w:r w:rsidRPr="00BA23FA">
        <w:rPr>
          <w:rFonts w:ascii="Times New Roman" w:hAnsi="Times New Roman"/>
          <w:b/>
          <w:i/>
          <w:sz w:val="24"/>
        </w:rPr>
        <w:t>Examples of evidence:</w:t>
      </w:r>
    </w:p>
    <w:p w14:paraId="1D9FE378" w14:textId="77777777" w:rsidR="009F61E3" w:rsidRPr="00EB697A" w:rsidRDefault="009F61E3" w:rsidP="009F61E3">
      <w:pPr>
        <w:pStyle w:val="List2"/>
        <w:numPr>
          <w:ilvl w:val="0"/>
          <w:numId w:val="18"/>
        </w:numPr>
        <w:ind w:left="2880"/>
        <w:rPr>
          <w:rFonts w:ascii="Times New Roman" w:hAnsi="Times New Roman"/>
          <w:sz w:val="24"/>
        </w:rPr>
      </w:pPr>
      <w:r w:rsidRPr="00BA23FA">
        <w:rPr>
          <w:rFonts w:ascii="Times New Roman" w:hAnsi="Times New Roman"/>
          <w:i/>
          <w:sz w:val="24"/>
        </w:rPr>
        <w:t xml:space="preserve">Program objective(s) for each goal </w:t>
      </w:r>
    </w:p>
    <w:p w14:paraId="19E63176" w14:textId="77777777" w:rsidR="000044B9" w:rsidRPr="00BA23FA" w:rsidRDefault="000044B9" w:rsidP="00811BD5">
      <w:pPr>
        <w:pStyle w:val="List2"/>
        <w:ind w:firstLine="0"/>
        <w:rPr>
          <w:rFonts w:ascii="Times New Roman" w:hAnsi="Times New Roman"/>
          <w:sz w:val="24"/>
        </w:rPr>
      </w:pPr>
    </w:p>
    <w:p w14:paraId="2F043E8E" w14:textId="77777777" w:rsidR="009F61E3" w:rsidRPr="00BA23FA" w:rsidRDefault="009F61E3" w:rsidP="009F61E3">
      <w:pPr>
        <w:pStyle w:val="List"/>
        <w:numPr>
          <w:ilvl w:val="1"/>
          <w:numId w:val="21"/>
        </w:numPr>
        <w:rPr>
          <w:rFonts w:ascii="Times New Roman" w:hAnsi="Times New Roman"/>
          <w:sz w:val="24"/>
        </w:rPr>
      </w:pPr>
      <w:r w:rsidRPr="00BA23FA">
        <w:rPr>
          <w:rFonts w:ascii="Times New Roman" w:hAnsi="Times New Roman"/>
          <w:sz w:val="24"/>
        </w:rPr>
        <w:t>The residency must annually review the fulfillment of its objectives to determine the degree to which it has attained its mission and goals.</w:t>
      </w:r>
    </w:p>
    <w:p w14:paraId="50E09A63" w14:textId="77777777" w:rsidR="00896CD3" w:rsidRDefault="00896CD3" w:rsidP="00896CD3">
      <w:pPr>
        <w:pStyle w:val="List"/>
        <w:ind w:left="720" w:firstLine="0"/>
        <w:rPr>
          <w:rFonts w:eastAsia="Arial Unicode MS" w:hAnsi="Times New Roman"/>
          <w:sz w:val="24"/>
          <w:szCs w:val="24"/>
          <w:bdr w:val="nil"/>
        </w:rPr>
      </w:pPr>
    </w:p>
    <w:p w14:paraId="538FA8C5" w14:textId="77777777" w:rsidR="00896CD3" w:rsidRPr="00417599" w:rsidRDefault="00896CD3" w:rsidP="00896CD3">
      <w:pPr>
        <w:pStyle w:val="List"/>
        <w:ind w:left="720" w:firstLine="0"/>
        <w:rPr>
          <w:rFonts w:eastAsia="Arial Unicode MS" w:hAnsi="Times New Roman"/>
          <w:sz w:val="22"/>
          <w:szCs w:val="24"/>
          <w:bdr w:val="nil"/>
        </w:rPr>
      </w:pPr>
      <w:r w:rsidRPr="00417599">
        <w:rPr>
          <w:rFonts w:eastAsia="Arial Unicode MS" w:hAnsi="Times New Roman"/>
          <w:sz w:val="22"/>
          <w:szCs w:val="24"/>
          <w:bdr w:val="nil"/>
        </w:rPr>
        <w:t>INTENT: The objectives must be assessed using quantitative and/or qualitative measures.</w:t>
      </w:r>
    </w:p>
    <w:p w14:paraId="494A817B" w14:textId="77777777" w:rsidR="009F61E3" w:rsidRPr="00BA23FA" w:rsidRDefault="009F61E3" w:rsidP="009F61E3">
      <w:pPr>
        <w:pStyle w:val="List"/>
        <w:ind w:left="720" w:firstLine="0"/>
        <w:rPr>
          <w:rFonts w:ascii="Times New Roman" w:hAnsi="Times New Roman"/>
          <w:sz w:val="24"/>
        </w:rPr>
      </w:pPr>
    </w:p>
    <w:p w14:paraId="4A562573" w14:textId="77777777" w:rsidR="009F61E3" w:rsidRPr="00BA23FA" w:rsidRDefault="009F61E3" w:rsidP="009F61E3">
      <w:pPr>
        <w:pStyle w:val="List2"/>
        <w:tabs>
          <w:tab w:val="num" w:pos="2880"/>
        </w:tabs>
        <w:ind w:left="2520" w:firstLine="0"/>
        <w:rPr>
          <w:rFonts w:ascii="Times New Roman" w:hAnsi="Times New Roman"/>
          <w:b/>
          <w:i/>
          <w:sz w:val="24"/>
        </w:rPr>
      </w:pPr>
      <w:r w:rsidRPr="00BA23FA">
        <w:rPr>
          <w:rFonts w:ascii="Times New Roman" w:hAnsi="Times New Roman"/>
          <w:b/>
          <w:i/>
          <w:sz w:val="24"/>
        </w:rPr>
        <w:t>Examples of evidence:</w:t>
      </w:r>
    </w:p>
    <w:p w14:paraId="65E7777B" w14:textId="77777777" w:rsidR="009F61E3" w:rsidRPr="00BA23FA" w:rsidRDefault="009F61E3" w:rsidP="009F61E3">
      <w:pPr>
        <w:pStyle w:val="List2"/>
        <w:numPr>
          <w:ilvl w:val="0"/>
          <w:numId w:val="18"/>
        </w:numPr>
        <w:ind w:left="2880"/>
        <w:rPr>
          <w:rFonts w:ascii="Times New Roman" w:hAnsi="Times New Roman"/>
          <w:i/>
          <w:sz w:val="24"/>
        </w:rPr>
      </w:pPr>
      <w:r w:rsidRPr="00BA23FA">
        <w:rPr>
          <w:rFonts w:ascii="Times New Roman" w:hAnsi="Times New Roman"/>
          <w:i/>
          <w:sz w:val="24"/>
        </w:rPr>
        <w:t>Description of review process</w:t>
      </w:r>
    </w:p>
    <w:p w14:paraId="7BDF8731" w14:textId="77777777" w:rsidR="009F61E3" w:rsidRPr="00552884" w:rsidRDefault="009F61E3" w:rsidP="009F61E3">
      <w:pPr>
        <w:pStyle w:val="List2"/>
        <w:numPr>
          <w:ilvl w:val="0"/>
          <w:numId w:val="18"/>
        </w:numPr>
        <w:ind w:left="2880"/>
        <w:rPr>
          <w:rFonts w:ascii="Times New Roman" w:hAnsi="Times New Roman"/>
          <w:i/>
          <w:sz w:val="24"/>
        </w:rPr>
      </w:pPr>
      <w:r w:rsidRPr="00552884">
        <w:rPr>
          <w:rFonts w:ascii="Times New Roman" w:hAnsi="Times New Roman"/>
          <w:i/>
          <w:sz w:val="24"/>
        </w:rPr>
        <w:t>Outcome measures used to assess fulfillment of objectives</w:t>
      </w:r>
    </w:p>
    <w:p w14:paraId="49525704" w14:textId="77777777" w:rsidR="009F61E3" w:rsidRPr="00BA23FA" w:rsidRDefault="009F61E3" w:rsidP="009F61E3">
      <w:pPr>
        <w:pStyle w:val="List2"/>
        <w:numPr>
          <w:ilvl w:val="0"/>
          <w:numId w:val="18"/>
        </w:numPr>
        <w:ind w:left="2880"/>
        <w:rPr>
          <w:rFonts w:ascii="Times New Roman" w:hAnsi="Times New Roman"/>
          <w:i/>
          <w:sz w:val="24"/>
        </w:rPr>
      </w:pPr>
      <w:r w:rsidRPr="00BA23FA">
        <w:rPr>
          <w:rFonts w:ascii="Times New Roman" w:hAnsi="Times New Roman"/>
          <w:i/>
          <w:sz w:val="24"/>
        </w:rPr>
        <w:t>Copy of most recent annual review (except for programs seeking initial accreditation)</w:t>
      </w:r>
    </w:p>
    <w:p w14:paraId="76E103CD" w14:textId="77777777" w:rsidR="00896CD3" w:rsidRDefault="00896CD3" w:rsidP="009F61E3">
      <w:pPr>
        <w:pStyle w:val="List"/>
        <w:ind w:left="720" w:firstLine="0"/>
        <w:rPr>
          <w:rFonts w:ascii="Times New Roman" w:hAnsi="Times New Roman"/>
          <w:sz w:val="24"/>
        </w:rPr>
      </w:pPr>
    </w:p>
    <w:p w14:paraId="315BB706" w14:textId="77777777" w:rsidR="009F61E3" w:rsidRPr="00552884" w:rsidRDefault="009F61E3" w:rsidP="009F61E3">
      <w:pPr>
        <w:pStyle w:val="List"/>
        <w:rPr>
          <w:rFonts w:ascii="Times New Roman" w:hAnsi="Times New Roman"/>
          <w:sz w:val="24"/>
          <w:shd w:val="clear" w:color="auto" w:fill="FF99CC"/>
        </w:rPr>
      </w:pPr>
      <w:r w:rsidRPr="00552884">
        <w:rPr>
          <w:rFonts w:ascii="Times New Roman" w:hAnsi="Times New Roman"/>
          <w:sz w:val="24"/>
        </w:rPr>
        <w:t>1.5</w:t>
      </w:r>
      <w:r w:rsidRPr="00552884">
        <w:rPr>
          <w:rFonts w:ascii="Times New Roman" w:hAnsi="Times New Roman"/>
          <w:sz w:val="24"/>
        </w:rPr>
        <w:tab/>
        <w:t xml:space="preserve"> </w:t>
      </w:r>
      <w:r>
        <w:rPr>
          <w:rFonts w:ascii="Times New Roman" w:hAnsi="Times New Roman"/>
          <w:sz w:val="24"/>
        </w:rPr>
        <w:t>The following evaluations must be completed in writing or electronically:</w:t>
      </w:r>
    </w:p>
    <w:p w14:paraId="26893C38" w14:textId="77777777" w:rsidR="009F61E3" w:rsidRPr="00552884" w:rsidRDefault="009F61E3" w:rsidP="009F61E3">
      <w:pPr>
        <w:pStyle w:val="List"/>
        <w:rPr>
          <w:rFonts w:ascii="Times New Roman" w:hAnsi="Times New Roman"/>
          <w:sz w:val="24"/>
          <w:shd w:val="clear" w:color="auto" w:fill="FF99CC"/>
        </w:rPr>
      </w:pPr>
    </w:p>
    <w:p w14:paraId="79D7FE6A" w14:textId="77777777" w:rsidR="009F61E3" w:rsidRPr="00811BD5" w:rsidRDefault="009F61E3" w:rsidP="009F61E3">
      <w:pPr>
        <w:pStyle w:val="List"/>
        <w:numPr>
          <w:ilvl w:val="2"/>
          <w:numId w:val="28"/>
        </w:numPr>
        <w:shd w:val="clear" w:color="auto" w:fill="FFFFFF"/>
        <w:rPr>
          <w:rFonts w:ascii="Times New Roman" w:hAnsi="Times New Roman"/>
          <w:sz w:val="24"/>
          <w:shd w:val="clear" w:color="auto" w:fill="FF99CC"/>
        </w:rPr>
      </w:pPr>
      <w:r w:rsidRPr="00AE29E2">
        <w:rPr>
          <w:rFonts w:ascii="Times New Roman" w:hAnsi="Times New Roman"/>
          <w:sz w:val="24"/>
          <w:shd w:val="clear" w:color="auto" w:fill="FFFFFF"/>
        </w:rPr>
        <w:lastRenderedPageBreak/>
        <w:t>The resident must evaluate the residency at least semi-annually.</w:t>
      </w:r>
    </w:p>
    <w:p w14:paraId="6E48330C" w14:textId="77777777" w:rsidR="00896CD3" w:rsidRPr="00AE29E2" w:rsidRDefault="00896CD3" w:rsidP="00811BD5">
      <w:pPr>
        <w:pStyle w:val="List"/>
        <w:shd w:val="clear" w:color="auto" w:fill="FFFFFF"/>
        <w:ind w:left="1080" w:firstLine="0"/>
        <w:rPr>
          <w:rFonts w:ascii="Times New Roman" w:hAnsi="Times New Roman"/>
          <w:sz w:val="24"/>
          <w:shd w:val="clear" w:color="auto" w:fill="FF99CC"/>
        </w:rPr>
      </w:pPr>
    </w:p>
    <w:p w14:paraId="62DB4E04" w14:textId="77777777" w:rsidR="00896CD3" w:rsidRPr="00417599" w:rsidRDefault="00896CD3" w:rsidP="00811BD5">
      <w:pPr>
        <w:pStyle w:val="Body"/>
        <w:spacing w:after="0" w:line="240" w:lineRule="auto"/>
        <w:ind w:left="720"/>
        <w:rPr>
          <w:rFonts w:ascii="Arial" w:eastAsia="Arial" w:hAnsi="Arial" w:cs="Arial"/>
        </w:rPr>
      </w:pPr>
      <w:r w:rsidRPr="00417599">
        <w:rPr>
          <w:rFonts w:ascii="Arial"/>
        </w:rPr>
        <w:t>INTENT: The intent is to provide the program with periodic feedback regarding the resident</w:t>
      </w:r>
      <w:r w:rsidRPr="00417599">
        <w:rPr>
          <w:rFonts w:hAnsi="Arial"/>
        </w:rPr>
        <w:t>’</w:t>
      </w:r>
      <w:r w:rsidRPr="00417599">
        <w:rPr>
          <w:rFonts w:ascii="Arial"/>
        </w:rPr>
        <w:t>s perception of program quality.</w:t>
      </w:r>
    </w:p>
    <w:p w14:paraId="124CD6A2" w14:textId="77777777" w:rsidR="009F61E3" w:rsidRPr="009A0704" w:rsidRDefault="009F61E3" w:rsidP="009F61E3">
      <w:pPr>
        <w:pStyle w:val="List"/>
        <w:shd w:val="clear" w:color="auto" w:fill="FFFFFF"/>
        <w:tabs>
          <w:tab w:val="left" w:pos="1080"/>
        </w:tabs>
        <w:rPr>
          <w:rFonts w:ascii="Times New Roman" w:hAnsi="Times New Roman"/>
          <w:sz w:val="24"/>
          <w:shd w:val="clear" w:color="auto" w:fill="FF99CC"/>
        </w:rPr>
      </w:pPr>
    </w:p>
    <w:p w14:paraId="28D2BCE6" w14:textId="77777777" w:rsidR="009F61E3" w:rsidRPr="009A0704" w:rsidRDefault="009F61E3" w:rsidP="009F61E3">
      <w:pPr>
        <w:pStyle w:val="List2"/>
        <w:shd w:val="clear" w:color="auto" w:fill="FFFFFF"/>
        <w:tabs>
          <w:tab w:val="num" w:pos="2880"/>
        </w:tabs>
        <w:ind w:left="2520" w:firstLine="0"/>
        <w:rPr>
          <w:rFonts w:ascii="Times New Roman" w:hAnsi="Times New Roman"/>
          <w:b/>
          <w:i/>
          <w:sz w:val="24"/>
          <w:shd w:val="clear" w:color="auto" w:fill="FF99CC"/>
        </w:rPr>
      </w:pPr>
      <w:r w:rsidRPr="00AE29E2">
        <w:rPr>
          <w:rFonts w:ascii="Times New Roman" w:hAnsi="Times New Roman"/>
          <w:b/>
          <w:i/>
          <w:sz w:val="24"/>
          <w:shd w:val="clear" w:color="auto" w:fill="FFFFFF"/>
        </w:rPr>
        <w:t>Examples of evidence:</w:t>
      </w:r>
    </w:p>
    <w:p w14:paraId="37A5984D" w14:textId="77777777" w:rsidR="009F61E3" w:rsidRPr="009A0704" w:rsidRDefault="009F61E3" w:rsidP="009F61E3">
      <w:pPr>
        <w:pStyle w:val="List2"/>
        <w:numPr>
          <w:ilvl w:val="0"/>
          <w:numId w:val="18"/>
        </w:numPr>
        <w:shd w:val="clear" w:color="auto" w:fill="FFFFFF"/>
        <w:ind w:left="2880"/>
        <w:rPr>
          <w:rFonts w:ascii="Times New Roman" w:hAnsi="Times New Roman"/>
          <w:i/>
          <w:sz w:val="24"/>
          <w:shd w:val="clear" w:color="auto" w:fill="FF99CC"/>
        </w:rPr>
      </w:pPr>
      <w:r w:rsidRPr="00AE29E2">
        <w:rPr>
          <w:rFonts w:ascii="Times New Roman" w:hAnsi="Times New Roman"/>
          <w:i/>
          <w:sz w:val="24"/>
          <w:shd w:val="clear" w:color="auto" w:fill="FFFFFF"/>
        </w:rPr>
        <w:t>Completed program evaluations</w:t>
      </w:r>
    </w:p>
    <w:p w14:paraId="66D08628" w14:textId="77777777" w:rsidR="009F61E3" w:rsidRPr="009A0704" w:rsidRDefault="009F61E3" w:rsidP="009F61E3">
      <w:pPr>
        <w:pStyle w:val="List2"/>
        <w:shd w:val="clear" w:color="auto" w:fill="FFFFFF"/>
        <w:ind w:left="2520" w:firstLine="0"/>
        <w:rPr>
          <w:rFonts w:ascii="Times New Roman" w:hAnsi="Times New Roman"/>
          <w:i/>
          <w:sz w:val="24"/>
          <w:shd w:val="clear" w:color="auto" w:fill="FF99CC"/>
        </w:rPr>
      </w:pPr>
    </w:p>
    <w:p w14:paraId="68B7919B" w14:textId="77777777" w:rsidR="009F61E3" w:rsidRPr="009A0704" w:rsidRDefault="009F61E3" w:rsidP="009F61E3">
      <w:pPr>
        <w:pStyle w:val="List"/>
        <w:numPr>
          <w:ilvl w:val="2"/>
          <w:numId w:val="28"/>
        </w:numPr>
        <w:shd w:val="clear" w:color="auto" w:fill="FFFFFF"/>
        <w:rPr>
          <w:rFonts w:ascii="Times New Roman" w:hAnsi="Times New Roman"/>
          <w:sz w:val="24"/>
          <w:shd w:val="clear" w:color="auto" w:fill="FF99CC"/>
        </w:rPr>
      </w:pPr>
      <w:r w:rsidRPr="00AE29E2">
        <w:rPr>
          <w:rFonts w:ascii="Times New Roman" w:hAnsi="Times New Roman"/>
          <w:sz w:val="24"/>
          <w:shd w:val="clear" w:color="auto" w:fill="FFFFFF"/>
        </w:rPr>
        <w:t>The resident must evaluate the coordinator at least semi-annually.</w:t>
      </w:r>
    </w:p>
    <w:p w14:paraId="6559E8C8" w14:textId="77777777" w:rsidR="009F61E3" w:rsidRPr="00BA23FA" w:rsidRDefault="009F61E3" w:rsidP="009F61E3">
      <w:pPr>
        <w:pStyle w:val="List"/>
        <w:rPr>
          <w:rFonts w:ascii="Times New Roman" w:hAnsi="Times New Roman"/>
          <w:sz w:val="24"/>
          <w:highlight w:val="yellow"/>
          <w:shd w:val="clear" w:color="auto" w:fill="FF99CC"/>
        </w:rPr>
      </w:pPr>
    </w:p>
    <w:p w14:paraId="45443C10" w14:textId="77777777" w:rsidR="009F61E3" w:rsidRPr="00AE29E2" w:rsidRDefault="009F61E3" w:rsidP="009F61E3">
      <w:pPr>
        <w:pStyle w:val="List2"/>
        <w:tabs>
          <w:tab w:val="num" w:pos="2880"/>
        </w:tabs>
        <w:ind w:left="2520" w:firstLine="0"/>
        <w:rPr>
          <w:rFonts w:ascii="Times New Roman" w:hAnsi="Times New Roman"/>
          <w:b/>
          <w:i/>
          <w:sz w:val="24"/>
          <w:shd w:val="clear" w:color="auto" w:fill="FF99CC"/>
        </w:rPr>
      </w:pPr>
      <w:r w:rsidRPr="00AE29E2">
        <w:rPr>
          <w:rFonts w:ascii="Times New Roman" w:hAnsi="Times New Roman"/>
          <w:b/>
          <w:i/>
          <w:sz w:val="24"/>
        </w:rPr>
        <w:t>Examples of evidence</w:t>
      </w:r>
      <w:r w:rsidRPr="00AE29E2">
        <w:rPr>
          <w:rFonts w:ascii="Times New Roman" w:hAnsi="Times New Roman"/>
          <w:b/>
          <w:i/>
          <w:sz w:val="24"/>
          <w:shd w:val="clear" w:color="auto" w:fill="FFFFFF"/>
        </w:rPr>
        <w:t>:</w:t>
      </w:r>
    </w:p>
    <w:p w14:paraId="65C111DE" w14:textId="77777777"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E29E2">
        <w:rPr>
          <w:rFonts w:ascii="Times New Roman" w:hAnsi="Times New Roman"/>
          <w:i/>
          <w:sz w:val="24"/>
          <w:shd w:val="clear" w:color="auto" w:fill="FFFFFF"/>
        </w:rPr>
        <w:t>Completed evaluations of coordinator</w:t>
      </w:r>
    </w:p>
    <w:p w14:paraId="3AD76C9B" w14:textId="77777777" w:rsidR="009F61E3" w:rsidRPr="00AE29E2" w:rsidRDefault="009F61E3" w:rsidP="009F61E3">
      <w:pPr>
        <w:pStyle w:val="List2"/>
        <w:ind w:left="2520" w:firstLine="0"/>
        <w:rPr>
          <w:rFonts w:ascii="Times New Roman" w:hAnsi="Times New Roman"/>
          <w:i/>
          <w:sz w:val="24"/>
          <w:shd w:val="clear" w:color="auto" w:fill="FF99CC"/>
        </w:rPr>
      </w:pPr>
    </w:p>
    <w:p w14:paraId="756E52EB" w14:textId="77777777" w:rsidR="009F61E3" w:rsidRPr="00417599" w:rsidRDefault="009F61E3" w:rsidP="009F61E3">
      <w:pPr>
        <w:pStyle w:val="List"/>
        <w:numPr>
          <w:ilvl w:val="2"/>
          <w:numId w:val="28"/>
        </w:numPr>
        <w:rPr>
          <w:rFonts w:ascii="Times New Roman" w:hAnsi="Times New Roman"/>
          <w:sz w:val="24"/>
          <w:shd w:val="clear" w:color="auto" w:fill="FF99CC"/>
        </w:rPr>
      </w:pPr>
      <w:r w:rsidRPr="00A72C01">
        <w:rPr>
          <w:rFonts w:ascii="Times New Roman" w:hAnsi="Times New Roman"/>
          <w:sz w:val="24"/>
          <w:shd w:val="clear" w:color="auto" w:fill="FFFFFF"/>
        </w:rPr>
        <w:t xml:space="preserve">At least semi-annually, the resident must evaluate the </w:t>
      </w:r>
      <w:r w:rsidR="006B67CE" w:rsidRPr="00417599">
        <w:rPr>
          <w:rFonts w:ascii="Times New Roman" w:hAnsi="Times New Roman"/>
          <w:sz w:val="24"/>
          <w:shd w:val="clear" w:color="auto" w:fill="FFFFFF"/>
        </w:rPr>
        <w:t xml:space="preserve">core </w:t>
      </w:r>
      <w:r w:rsidRPr="00417599">
        <w:rPr>
          <w:rFonts w:ascii="Times New Roman" w:hAnsi="Times New Roman"/>
          <w:sz w:val="24"/>
          <w:shd w:val="clear" w:color="auto" w:fill="FFFFFF"/>
        </w:rPr>
        <w:t xml:space="preserve">faculty </w:t>
      </w:r>
      <w:r w:rsidR="006B67CE" w:rsidRPr="00417599">
        <w:rPr>
          <w:rFonts w:ascii="Times New Roman" w:hAnsi="Times New Roman"/>
          <w:sz w:val="24"/>
          <w:shd w:val="clear" w:color="auto" w:fill="FFFFFF"/>
        </w:rPr>
        <w:t>members responsible for the resident’s training.</w:t>
      </w:r>
      <w:r w:rsidR="00DE3CF6" w:rsidRPr="00417599">
        <w:rPr>
          <w:rFonts w:ascii="Times New Roman" w:hAnsi="Times New Roman"/>
          <w:sz w:val="24"/>
          <w:shd w:val="clear" w:color="auto" w:fill="FF99CC"/>
        </w:rPr>
        <w:t xml:space="preserve">  </w:t>
      </w:r>
    </w:p>
    <w:p w14:paraId="246FEEB2" w14:textId="77777777" w:rsidR="009F61E3" w:rsidRDefault="009F61E3" w:rsidP="009F61E3">
      <w:pPr>
        <w:pStyle w:val="List"/>
        <w:rPr>
          <w:rFonts w:ascii="Times New Roman" w:hAnsi="Times New Roman"/>
          <w:sz w:val="24"/>
          <w:shd w:val="clear" w:color="auto" w:fill="FF99CC"/>
        </w:rPr>
      </w:pPr>
    </w:p>
    <w:p w14:paraId="7524D6BC" w14:textId="77777777" w:rsidR="00896CD3" w:rsidRPr="00417599" w:rsidRDefault="00896CD3" w:rsidP="00811BD5">
      <w:pPr>
        <w:pStyle w:val="List"/>
        <w:ind w:left="720" w:firstLine="0"/>
        <w:rPr>
          <w:sz w:val="22"/>
        </w:rPr>
      </w:pPr>
      <w:r w:rsidRPr="00417599">
        <w:rPr>
          <w:sz w:val="22"/>
        </w:rPr>
        <w:t>INTENT: The resident must evaluate those faculty members considered to provide mentoring and oversight as relate</w:t>
      </w:r>
      <w:r w:rsidR="00AA7798" w:rsidRPr="00417599">
        <w:rPr>
          <w:sz w:val="22"/>
        </w:rPr>
        <w:t>d</w:t>
      </w:r>
      <w:r w:rsidRPr="00417599">
        <w:rPr>
          <w:sz w:val="22"/>
        </w:rPr>
        <w:t xml:space="preserve"> to accomplishment of the mission, goals, and objectives of the residency.</w:t>
      </w:r>
    </w:p>
    <w:p w14:paraId="214EF3B8" w14:textId="77777777" w:rsidR="00896CD3" w:rsidRPr="00811BD5" w:rsidRDefault="00896CD3" w:rsidP="00811BD5">
      <w:pPr>
        <w:pStyle w:val="List"/>
        <w:ind w:left="720" w:firstLine="0"/>
        <w:rPr>
          <w:rFonts w:ascii="Times New Roman" w:hAnsi="Times New Roman"/>
          <w:sz w:val="28"/>
          <w:shd w:val="clear" w:color="auto" w:fill="FF99CC"/>
        </w:rPr>
      </w:pPr>
    </w:p>
    <w:p w14:paraId="6CE8926A" w14:textId="77777777" w:rsidR="009F61E3" w:rsidRPr="00AE29E2" w:rsidRDefault="009F61E3" w:rsidP="009F61E3">
      <w:pPr>
        <w:pStyle w:val="List2"/>
        <w:tabs>
          <w:tab w:val="num" w:pos="2880"/>
        </w:tabs>
        <w:ind w:left="2520" w:firstLine="0"/>
        <w:rPr>
          <w:rFonts w:ascii="Times New Roman" w:hAnsi="Times New Roman"/>
          <w:b/>
          <w:i/>
          <w:sz w:val="24"/>
          <w:shd w:val="clear" w:color="auto" w:fill="FF99CC"/>
        </w:rPr>
      </w:pPr>
      <w:r w:rsidRPr="00A72C01">
        <w:rPr>
          <w:rFonts w:ascii="Times New Roman" w:hAnsi="Times New Roman"/>
          <w:b/>
          <w:i/>
          <w:sz w:val="24"/>
          <w:shd w:val="clear" w:color="auto" w:fill="FFFFFF"/>
        </w:rPr>
        <w:t>Examples of evidence:</w:t>
      </w:r>
    </w:p>
    <w:p w14:paraId="3145CBAB" w14:textId="77777777"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72C01">
        <w:rPr>
          <w:rFonts w:ascii="Times New Roman" w:hAnsi="Times New Roman"/>
          <w:i/>
          <w:sz w:val="24"/>
        </w:rPr>
        <w:t>Completed faculty evaluations</w:t>
      </w:r>
    </w:p>
    <w:p w14:paraId="5DA32CF8" w14:textId="77777777" w:rsidR="009F61E3" w:rsidRPr="00AE29E2" w:rsidRDefault="009F61E3" w:rsidP="009F61E3">
      <w:pPr>
        <w:pStyle w:val="List2"/>
        <w:ind w:left="2520" w:firstLine="0"/>
        <w:rPr>
          <w:rFonts w:ascii="Times New Roman" w:hAnsi="Times New Roman"/>
          <w:i/>
          <w:sz w:val="24"/>
          <w:shd w:val="clear" w:color="auto" w:fill="FF99CC"/>
        </w:rPr>
      </w:pPr>
    </w:p>
    <w:p w14:paraId="58011BBB" w14:textId="77777777" w:rsidR="009F61E3" w:rsidRPr="00811BD5" w:rsidRDefault="009F61E3" w:rsidP="009F61E3">
      <w:pPr>
        <w:pStyle w:val="List"/>
        <w:numPr>
          <w:ilvl w:val="2"/>
          <w:numId w:val="28"/>
        </w:numPr>
        <w:rPr>
          <w:rFonts w:ascii="Times New Roman" w:hAnsi="Times New Roman"/>
          <w:sz w:val="24"/>
          <w:shd w:val="clear" w:color="auto" w:fill="FF99CC"/>
        </w:rPr>
      </w:pPr>
      <w:r w:rsidRPr="00A72C01">
        <w:rPr>
          <w:rFonts w:ascii="Times New Roman" w:hAnsi="Times New Roman"/>
          <w:sz w:val="24"/>
          <w:shd w:val="clear" w:color="auto" w:fill="FFFFFF"/>
        </w:rPr>
        <w:t>The resident must receive at least two interim and one final performance evaluations.</w:t>
      </w:r>
    </w:p>
    <w:p w14:paraId="3D91B584" w14:textId="77777777" w:rsidR="001D5343" w:rsidRPr="00811BD5" w:rsidRDefault="001D5343" w:rsidP="00A0071A">
      <w:pPr>
        <w:pStyle w:val="List"/>
        <w:tabs>
          <w:tab w:val="left" w:pos="720"/>
        </w:tabs>
        <w:ind w:left="0" w:firstLine="0"/>
        <w:rPr>
          <w:rFonts w:ascii="Times New Roman" w:hAnsi="Times New Roman"/>
          <w:sz w:val="28"/>
          <w:shd w:val="clear" w:color="auto" w:fill="FF99CC"/>
        </w:rPr>
      </w:pPr>
    </w:p>
    <w:p w14:paraId="19ED67F7" w14:textId="77777777" w:rsidR="009F61E3" w:rsidRPr="00AE29E2" w:rsidRDefault="009F61E3" w:rsidP="009F61E3">
      <w:pPr>
        <w:pStyle w:val="List2"/>
        <w:tabs>
          <w:tab w:val="num" w:pos="2880"/>
        </w:tabs>
        <w:ind w:left="2520" w:firstLine="0"/>
        <w:rPr>
          <w:rFonts w:ascii="Times New Roman" w:hAnsi="Times New Roman"/>
          <w:b/>
          <w:i/>
          <w:sz w:val="24"/>
          <w:shd w:val="clear" w:color="auto" w:fill="FF99CC"/>
        </w:rPr>
      </w:pPr>
      <w:r w:rsidRPr="00A72C01">
        <w:rPr>
          <w:rFonts w:ascii="Times New Roman" w:hAnsi="Times New Roman"/>
          <w:b/>
          <w:i/>
          <w:sz w:val="24"/>
          <w:shd w:val="clear" w:color="auto" w:fill="FFFFFF"/>
        </w:rPr>
        <w:t>Examples of evidence:</w:t>
      </w:r>
    </w:p>
    <w:p w14:paraId="43BA2E7F" w14:textId="77777777"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72C01">
        <w:rPr>
          <w:rFonts w:ascii="Times New Roman" w:hAnsi="Times New Roman"/>
          <w:i/>
          <w:sz w:val="24"/>
          <w:shd w:val="clear" w:color="auto" w:fill="FFFFFF"/>
        </w:rPr>
        <w:t>Completed resident evaluations</w:t>
      </w:r>
    </w:p>
    <w:p w14:paraId="589687B7" w14:textId="77777777" w:rsidR="009F61E3" w:rsidRPr="00AE29E2" w:rsidRDefault="009F61E3" w:rsidP="009F61E3">
      <w:pPr>
        <w:pStyle w:val="List"/>
        <w:ind w:firstLine="0"/>
        <w:rPr>
          <w:rFonts w:ascii="Times New Roman" w:hAnsi="Times New Roman"/>
          <w:sz w:val="24"/>
        </w:rPr>
      </w:pPr>
    </w:p>
    <w:p w14:paraId="21E15F8F" w14:textId="77777777" w:rsidR="00A0071A" w:rsidRDefault="009F61E3" w:rsidP="00525F2C">
      <w:pPr>
        <w:pStyle w:val="List"/>
        <w:tabs>
          <w:tab w:val="left" w:pos="450"/>
        </w:tabs>
        <w:ind w:left="450" w:hanging="450"/>
        <w:rPr>
          <w:rFonts w:ascii="Times New Roman" w:hAnsi="Times New Roman"/>
          <w:sz w:val="24"/>
        </w:rPr>
      </w:pPr>
      <w:r w:rsidRPr="00AE29E2">
        <w:rPr>
          <w:rFonts w:ascii="Times New Roman" w:hAnsi="Times New Roman"/>
          <w:sz w:val="24"/>
        </w:rPr>
        <w:t xml:space="preserve">1.6  The residency must modify its program if indicated by the annual review or its analysis of the evaluations. </w:t>
      </w:r>
    </w:p>
    <w:p w14:paraId="5E1BAFE3" w14:textId="77777777" w:rsidR="009F61E3" w:rsidRPr="00AE29E2" w:rsidRDefault="009F61E3" w:rsidP="00F7232E">
      <w:pPr>
        <w:pStyle w:val="List"/>
        <w:tabs>
          <w:tab w:val="left" w:pos="720"/>
        </w:tabs>
        <w:ind w:left="720" w:firstLine="0"/>
        <w:rPr>
          <w:rFonts w:ascii="Times New Roman" w:hAnsi="Times New Roman"/>
          <w:sz w:val="24"/>
        </w:rPr>
      </w:pPr>
    </w:p>
    <w:p w14:paraId="6737877B" w14:textId="77777777" w:rsidR="009F61E3" w:rsidRPr="00AE29E2" w:rsidRDefault="009F61E3" w:rsidP="009F61E3">
      <w:pPr>
        <w:pStyle w:val="List2"/>
        <w:tabs>
          <w:tab w:val="num" w:pos="2880"/>
        </w:tabs>
        <w:ind w:left="2520" w:firstLine="0"/>
        <w:rPr>
          <w:rFonts w:ascii="Times New Roman" w:hAnsi="Times New Roman"/>
          <w:b/>
          <w:i/>
          <w:sz w:val="24"/>
        </w:rPr>
      </w:pPr>
      <w:r w:rsidRPr="00AE29E2">
        <w:rPr>
          <w:rFonts w:ascii="Times New Roman" w:hAnsi="Times New Roman"/>
          <w:b/>
          <w:i/>
          <w:sz w:val="24"/>
        </w:rPr>
        <w:t>Examples of evidence:</w:t>
      </w:r>
    </w:p>
    <w:p w14:paraId="585568BA" w14:textId="77777777"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E29E2">
        <w:rPr>
          <w:rFonts w:ascii="Times New Roman" w:hAnsi="Times New Roman"/>
          <w:i/>
          <w:sz w:val="24"/>
        </w:rPr>
        <w:t xml:space="preserve">Analysis of </w:t>
      </w:r>
      <w:r w:rsidRPr="00A72C01">
        <w:rPr>
          <w:rFonts w:ascii="Times New Roman" w:hAnsi="Times New Roman"/>
          <w:i/>
          <w:sz w:val="24"/>
        </w:rPr>
        <w:t>program, faculty and resident evaluations</w:t>
      </w:r>
    </w:p>
    <w:p w14:paraId="5F9F88C0" w14:textId="77777777" w:rsidR="009F61E3" w:rsidRPr="00AE29E2" w:rsidRDefault="009F61E3" w:rsidP="009F61E3">
      <w:pPr>
        <w:pStyle w:val="List2"/>
        <w:numPr>
          <w:ilvl w:val="0"/>
          <w:numId w:val="18"/>
        </w:numPr>
        <w:ind w:left="2880"/>
        <w:rPr>
          <w:rFonts w:ascii="Times New Roman" w:hAnsi="Times New Roman"/>
          <w:i/>
          <w:sz w:val="24"/>
          <w:shd w:val="clear" w:color="auto" w:fill="FF99CC"/>
        </w:rPr>
      </w:pPr>
      <w:r w:rsidRPr="00A72C01">
        <w:rPr>
          <w:rFonts w:ascii="Times New Roman" w:hAnsi="Times New Roman"/>
          <w:i/>
          <w:sz w:val="24"/>
        </w:rPr>
        <w:t>Analysis of outcome measures</w:t>
      </w:r>
      <w:r w:rsidRPr="00AE29E2">
        <w:rPr>
          <w:rFonts w:ascii="Times New Roman" w:hAnsi="Times New Roman"/>
          <w:i/>
          <w:sz w:val="24"/>
          <w:shd w:val="clear" w:color="auto" w:fill="FF99CC"/>
        </w:rPr>
        <w:t xml:space="preserve"> </w:t>
      </w:r>
    </w:p>
    <w:p w14:paraId="064E1E25" w14:textId="77777777" w:rsidR="009F61E3" w:rsidRPr="00AE29E2" w:rsidRDefault="009F61E3" w:rsidP="009F61E3">
      <w:pPr>
        <w:pStyle w:val="List2"/>
        <w:numPr>
          <w:ilvl w:val="0"/>
          <w:numId w:val="18"/>
        </w:numPr>
        <w:ind w:left="2880"/>
        <w:rPr>
          <w:rFonts w:ascii="Times New Roman" w:hAnsi="Times New Roman"/>
          <w:i/>
          <w:sz w:val="24"/>
        </w:rPr>
      </w:pPr>
      <w:r w:rsidRPr="00AE29E2">
        <w:rPr>
          <w:rFonts w:ascii="Times New Roman" w:hAnsi="Times New Roman"/>
          <w:i/>
          <w:sz w:val="24"/>
        </w:rPr>
        <w:t>Program improvement plans</w:t>
      </w:r>
    </w:p>
    <w:p w14:paraId="7DE73699" w14:textId="77777777" w:rsidR="009F61E3" w:rsidRDefault="009F61E3" w:rsidP="009F61E3">
      <w:pPr>
        <w:pStyle w:val="List"/>
        <w:rPr>
          <w:rFonts w:ascii="Times New Roman" w:hAnsi="Times New Roman"/>
          <w:sz w:val="24"/>
        </w:rPr>
      </w:pPr>
    </w:p>
    <w:p w14:paraId="2A267E86" w14:textId="77777777" w:rsidR="009F61E3" w:rsidRDefault="009F61E3" w:rsidP="009F61E3">
      <w:pPr>
        <w:pStyle w:val="List"/>
        <w:rPr>
          <w:rFonts w:ascii="Times New Roman" w:hAnsi="Times New Roman"/>
          <w:sz w:val="24"/>
        </w:rPr>
      </w:pPr>
      <w:r w:rsidRPr="000E6457">
        <w:rPr>
          <w:rFonts w:ascii="Times New Roman" w:hAnsi="Times New Roman"/>
          <w:sz w:val="24"/>
        </w:rPr>
        <w:t>1</w:t>
      </w:r>
      <w:r w:rsidRPr="00A72C01">
        <w:rPr>
          <w:rFonts w:ascii="Times New Roman" w:hAnsi="Times New Roman"/>
          <w:sz w:val="24"/>
        </w:rPr>
        <w:t>.7</w:t>
      </w:r>
      <w:r w:rsidRPr="000E6457">
        <w:rPr>
          <w:rFonts w:ascii="Times New Roman" w:hAnsi="Times New Roman"/>
          <w:sz w:val="24"/>
        </w:rPr>
        <w:t xml:space="preserve">  </w:t>
      </w:r>
      <w:r w:rsidRPr="00D02078">
        <w:rPr>
          <w:rFonts w:ascii="Times New Roman" w:hAnsi="Times New Roman"/>
          <w:sz w:val="24"/>
        </w:rPr>
        <w:t xml:space="preserve">The residency must achieve at least a 70% completion rate within </w:t>
      </w:r>
      <w:r w:rsidRPr="00417599">
        <w:rPr>
          <w:rFonts w:ascii="Times New Roman" w:hAnsi="Times New Roman"/>
          <w:sz w:val="24"/>
        </w:rPr>
        <w:t xml:space="preserve">the </w:t>
      </w:r>
      <w:r w:rsidR="00A0071A" w:rsidRPr="00417599">
        <w:rPr>
          <w:rFonts w:ascii="Times New Roman" w:hAnsi="Times New Roman"/>
          <w:sz w:val="24"/>
        </w:rPr>
        <w:t xml:space="preserve">last eight </w:t>
      </w:r>
      <w:r w:rsidRPr="00417599">
        <w:rPr>
          <w:rFonts w:ascii="Times New Roman" w:hAnsi="Times New Roman"/>
          <w:sz w:val="24"/>
        </w:rPr>
        <w:t>year</w:t>
      </w:r>
      <w:r w:rsidR="00A0071A" w:rsidRPr="00417599">
        <w:rPr>
          <w:rFonts w:ascii="Times New Roman" w:hAnsi="Times New Roman"/>
          <w:sz w:val="24"/>
        </w:rPr>
        <w:t>s</w:t>
      </w:r>
      <w:r w:rsidRPr="00417599">
        <w:rPr>
          <w:rFonts w:ascii="Times New Roman" w:hAnsi="Times New Roman"/>
          <w:sz w:val="24"/>
        </w:rPr>
        <w:t>, or the</w:t>
      </w:r>
      <w:r w:rsidRPr="00D02078">
        <w:rPr>
          <w:rFonts w:ascii="Times New Roman" w:hAnsi="Times New Roman"/>
          <w:sz w:val="24"/>
        </w:rPr>
        <w:t xml:space="preserve"> ACOE will initiate an appropriate review of the residency.</w:t>
      </w:r>
      <w:r w:rsidRPr="000E6457">
        <w:rPr>
          <w:rFonts w:ascii="Times New Roman" w:hAnsi="Times New Roman"/>
          <w:sz w:val="24"/>
        </w:rPr>
        <w:t xml:space="preserve"> </w:t>
      </w:r>
    </w:p>
    <w:p w14:paraId="21D0A6BC" w14:textId="77777777" w:rsidR="00A0071A" w:rsidRPr="000E6457" w:rsidRDefault="00A0071A" w:rsidP="009F61E3">
      <w:pPr>
        <w:pStyle w:val="List"/>
        <w:rPr>
          <w:rFonts w:ascii="Times New Roman" w:hAnsi="Times New Roman"/>
          <w:sz w:val="24"/>
        </w:rPr>
      </w:pPr>
    </w:p>
    <w:p w14:paraId="5C993BC8" w14:textId="77777777" w:rsidR="009F61E3" w:rsidRPr="00417599" w:rsidRDefault="00A0071A" w:rsidP="00A0071A">
      <w:pPr>
        <w:pStyle w:val="List"/>
        <w:tabs>
          <w:tab w:val="num" w:pos="2880"/>
        </w:tabs>
        <w:ind w:left="720" w:firstLine="0"/>
        <w:rPr>
          <w:sz w:val="22"/>
          <w:szCs w:val="22"/>
        </w:rPr>
      </w:pPr>
      <w:r w:rsidRPr="00417599">
        <w:rPr>
          <w:sz w:val="22"/>
          <w:szCs w:val="22"/>
        </w:rPr>
        <w:t xml:space="preserve">INTENT: While the Council recognizes that residents may </w:t>
      </w:r>
      <w:r w:rsidR="00F7232E" w:rsidRPr="00417599">
        <w:rPr>
          <w:sz w:val="22"/>
          <w:szCs w:val="22"/>
        </w:rPr>
        <w:t>occasionally</w:t>
      </w:r>
      <w:r w:rsidR="009F109D" w:rsidRPr="00417599">
        <w:rPr>
          <w:sz w:val="22"/>
          <w:szCs w:val="22"/>
        </w:rPr>
        <w:t xml:space="preserve"> </w:t>
      </w:r>
      <w:r w:rsidR="00F7232E" w:rsidRPr="00417599">
        <w:rPr>
          <w:sz w:val="22"/>
          <w:szCs w:val="22"/>
        </w:rPr>
        <w:t>l</w:t>
      </w:r>
      <w:r w:rsidRPr="00417599">
        <w:rPr>
          <w:sz w:val="22"/>
          <w:szCs w:val="22"/>
        </w:rPr>
        <w:t>eave the program for personal reasons, the intent of this standard is to ensure the appropriate quality of the program and selection of qualified residents.</w:t>
      </w:r>
    </w:p>
    <w:p w14:paraId="7D975E6A" w14:textId="77777777" w:rsidR="00A0071A" w:rsidRPr="00417599" w:rsidRDefault="00A0071A" w:rsidP="00A0071A">
      <w:pPr>
        <w:pStyle w:val="List"/>
        <w:tabs>
          <w:tab w:val="num" w:pos="2880"/>
        </w:tabs>
        <w:ind w:left="720" w:firstLine="0"/>
        <w:rPr>
          <w:rFonts w:ascii="Times New Roman" w:hAnsi="Times New Roman"/>
          <w:i/>
          <w:sz w:val="24"/>
          <w:szCs w:val="24"/>
        </w:rPr>
      </w:pPr>
    </w:p>
    <w:p w14:paraId="330E04E4" w14:textId="77777777" w:rsidR="009F61E3" w:rsidRPr="00D02078" w:rsidRDefault="009F61E3" w:rsidP="009F61E3">
      <w:pPr>
        <w:pStyle w:val="List2"/>
        <w:tabs>
          <w:tab w:val="num" w:pos="2880"/>
        </w:tabs>
        <w:ind w:left="2520" w:firstLine="0"/>
        <w:rPr>
          <w:rFonts w:ascii="Times New Roman" w:hAnsi="Times New Roman"/>
          <w:b/>
          <w:i/>
          <w:sz w:val="24"/>
        </w:rPr>
      </w:pPr>
      <w:r w:rsidRPr="00D02078">
        <w:rPr>
          <w:rFonts w:ascii="Times New Roman" w:hAnsi="Times New Roman"/>
          <w:b/>
          <w:i/>
          <w:sz w:val="24"/>
        </w:rPr>
        <w:t>Examples of evidence:</w:t>
      </w:r>
    </w:p>
    <w:p w14:paraId="3BDE6663" w14:textId="77777777" w:rsidR="009F61E3" w:rsidRPr="00D02078" w:rsidRDefault="009F61E3" w:rsidP="009F61E3">
      <w:pPr>
        <w:pStyle w:val="List2"/>
        <w:numPr>
          <w:ilvl w:val="0"/>
          <w:numId w:val="18"/>
        </w:numPr>
        <w:ind w:left="2880"/>
        <w:rPr>
          <w:rFonts w:ascii="Times New Roman" w:hAnsi="Times New Roman"/>
          <w:i/>
          <w:sz w:val="24"/>
        </w:rPr>
      </w:pPr>
      <w:r w:rsidRPr="00D02078">
        <w:rPr>
          <w:rFonts w:ascii="Times New Roman" w:hAnsi="Times New Roman"/>
          <w:i/>
          <w:sz w:val="24"/>
        </w:rPr>
        <w:t>Analysis of completion rate</w:t>
      </w:r>
    </w:p>
    <w:p w14:paraId="5E0AA959" w14:textId="77777777" w:rsidR="009F61E3" w:rsidRPr="000E6457" w:rsidRDefault="009F61E3" w:rsidP="009F61E3">
      <w:pPr>
        <w:pStyle w:val="List"/>
        <w:tabs>
          <w:tab w:val="num" w:pos="2880"/>
        </w:tabs>
        <w:ind w:left="2520" w:firstLine="0"/>
        <w:rPr>
          <w:rFonts w:ascii="Times New Roman" w:hAnsi="Times New Roman"/>
          <w:i/>
          <w:sz w:val="24"/>
          <w:szCs w:val="24"/>
        </w:rPr>
      </w:pPr>
    </w:p>
    <w:p w14:paraId="5A0F9CD0" w14:textId="77777777" w:rsidR="009F61E3" w:rsidRDefault="009F61E3" w:rsidP="009F61E3">
      <w:pPr>
        <w:pStyle w:val="List"/>
        <w:widowControl w:val="0"/>
        <w:rPr>
          <w:rFonts w:ascii="Times New Roman" w:hAnsi="Times New Roman"/>
          <w:sz w:val="24"/>
          <w:szCs w:val="24"/>
        </w:rPr>
      </w:pPr>
      <w:r w:rsidRPr="000E6457">
        <w:rPr>
          <w:rFonts w:ascii="Times New Roman" w:hAnsi="Times New Roman"/>
          <w:sz w:val="24"/>
          <w:szCs w:val="24"/>
        </w:rPr>
        <w:t>1</w:t>
      </w:r>
      <w:r w:rsidRPr="00A72C01">
        <w:rPr>
          <w:rFonts w:ascii="Times New Roman" w:hAnsi="Times New Roman"/>
          <w:sz w:val="24"/>
          <w:szCs w:val="24"/>
        </w:rPr>
        <w:t>.8</w:t>
      </w:r>
      <w:r w:rsidRPr="000E6457">
        <w:rPr>
          <w:rFonts w:ascii="Times New Roman" w:hAnsi="Times New Roman"/>
          <w:sz w:val="24"/>
          <w:szCs w:val="24"/>
        </w:rPr>
        <w:t xml:space="preserve">  Within the </w:t>
      </w:r>
      <w:r w:rsidR="006B67CE" w:rsidRPr="00417599">
        <w:rPr>
          <w:rFonts w:ascii="Times New Roman" w:hAnsi="Times New Roman"/>
          <w:sz w:val="24"/>
          <w:szCs w:val="24"/>
        </w:rPr>
        <w:t>last eight years</w:t>
      </w:r>
      <w:r>
        <w:rPr>
          <w:rFonts w:ascii="Times New Roman" w:hAnsi="Times New Roman"/>
          <w:sz w:val="24"/>
          <w:szCs w:val="24"/>
        </w:rPr>
        <w:t xml:space="preserve">, </w:t>
      </w:r>
      <w:r w:rsidRPr="000E6457">
        <w:rPr>
          <w:rFonts w:ascii="Times New Roman" w:hAnsi="Times New Roman"/>
          <w:sz w:val="24"/>
          <w:szCs w:val="24"/>
        </w:rPr>
        <w:t xml:space="preserve">70% of those who have completed the residency must have worked in a clinical, education, research or administrative setting within </w:t>
      </w:r>
      <w:r w:rsidR="006B67CE" w:rsidRPr="00417599">
        <w:rPr>
          <w:rFonts w:ascii="Times New Roman" w:hAnsi="Times New Roman"/>
          <w:sz w:val="24"/>
          <w:szCs w:val="24"/>
        </w:rPr>
        <w:t xml:space="preserve">two </w:t>
      </w:r>
      <w:r w:rsidRPr="00417599">
        <w:rPr>
          <w:rFonts w:ascii="Times New Roman" w:hAnsi="Times New Roman"/>
          <w:sz w:val="24"/>
          <w:szCs w:val="24"/>
        </w:rPr>
        <w:t>year</w:t>
      </w:r>
      <w:r w:rsidR="006B67CE" w:rsidRPr="00417599">
        <w:rPr>
          <w:rFonts w:ascii="Times New Roman" w:hAnsi="Times New Roman"/>
          <w:sz w:val="24"/>
          <w:szCs w:val="24"/>
        </w:rPr>
        <w:t>s</w:t>
      </w:r>
      <w:r w:rsidRPr="00417599">
        <w:rPr>
          <w:rFonts w:ascii="Times New Roman" w:hAnsi="Times New Roman"/>
          <w:sz w:val="24"/>
          <w:szCs w:val="24"/>
        </w:rPr>
        <w:t xml:space="preserve"> o</w:t>
      </w:r>
      <w:r w:rsidRPr="000E6457">
        <w:rPr>
          <w:rFonts w:ascii="Times New Roman" w:hAnsi="Times New Roman"/>
          <w:sz w:val="24"/>
          <w:szCs w:val="24"/>
        </w:rPr>
        <w:t xml:space="preserve">f completion of the residency, or the ACOE will </w:t>
      </w:r>
      <w:r w:rsidRPr="00677550">
        <w:rPr>
          <w:rFonts w:ascii="Times New Roman" w:hAnsi="Times New Roman"/>
          <w:sz w:val="24"/>
          <w:szCs w:val="24"/>
        </w:rPr>
        <w:t>initiate an</w:t>
      </w:r>
      <w:r w:rsidRPr="000E6457">
        <w:rPr>
          <w:rFonts w:ascii="Times New Roman" w:hAnsi="Times New Roman"/>
          <w:sz w:val="24"/>
          <w:szCs w:val="24"/>
        </w:rPr>
        <w:t xml:space="preserve"> appropriate review </w:t>
      </w:r>
      <w:r w:rsidRPr="00677550">
        <w:rPr>
          <w:rFonts w:ascii="Times New Roman" w:hAnsi="Times New Roman"/>
          <w:sz w:val="24"/>
          <w:szCs w:val="24"/>
        </w:rPr>
        <w:t>of the residency.</w:t>
      </w:r>
    </w:p>
    <w:p w14:paraId="23FFBD78" w14:textId="77777777" w:rsidR="00025688" w:rsidRPr="000E6457" w:rsidRDefault="00025688" w:rsidP="009F61E3">
      <w:pPr>
        <w:pStyle w:val="List"/>
        <w:widowControl w:val="0"/>
        <w:rPr>
          <w:rFonts w:ascii="Times New Roman" w:hAnsi="Times New Roman"/>
          <w:sz w:val="24"/>
          <w:szCs w:val="24"/>
        </w:rPr>
      </w:pPr>
    </w:p>
    <w:p w14:paraId="25145945" w14:textId="77777777" w:rsidR="009F61E3" w:rsidRPr="00417599" w:rsidRDefault="006B67CE" w:rsidP="00025688">
      <w:pPr>
        <w:pStyle w:val="List"/>
        <w:ind w:left="720" w:firstLine="0"/>
        <w:rPr>
          <w:sz w:val="22"/>
        </w:rPr>
      </w:pPr>
      <w:r w:rsidRPr="00417599">
        <w:rPr>
          <w:sz w:val="22"/>
        </w:rPr>
        <w:t>INTENT: The program must demonstrate that it appropriately prepares the resident to successfully enter into a career utilizing the skills attained from the residency.</w:t>
      </w:r>
    </w:p>
    <w:p w14:paraId="18B17A25" w14:textId="77777777" w:rsidR="00025688" w:rsidRPr="00CB7DBF" w:rsidRDefault="00025688" w:rsidP="00025688">
      <w:pPr>
        <w:pStyle w:val="List"/>
        <w:ind w:left="720" w:firstLine="0"/>
        <w:rPr>
          <w:rFonts w:ascii="Times New Roman" w:hAnsi="Times New Roman"/>
          <w:sz w:val="28"/>
          <w:u w:val="single"/>
        </w:rPr>
      </w:pPr>
    </w:p>
    <w:p w14:paraId="6BA79B41" w14:textId="77777777" w:rsidR="009F61E3" w:rsidRPr="00677550" w:rsidRDefault="009F61E3" w:rsidP="009F61E3">
      <w:pPr>
        <w:pStyle w:val="List2"/>
        <w:tabs>
          <w:tab w:val="num" w:pos="2880"/>
        </w:tabs>
        <w:ind w:left="2520" w:firstLine="0"/>
        <w:rPr>
          <w:rFonts w:ascii="Times New Roman" w:hAnsi="Times New Roman"/>
          <w:b/>
          <w:i/>
          <w:sz w:val="24"/>
        </w:rPr>
      </w:pPr>
      <w:r w:rsidRPr="00677550">
        <w:rPr>
          <w:rFonts w:ascii="Times New Roman" w:hAnsi="Times New Roman"/>
          <w:b/>
          <w:i/>
          <w:sz w:val="24"/>
        </w:rPr>
        <w:t>Examples of evidence:</w:t>
      </w:r>
    </w:p>
    <w:p w14:paraId="17FC0733" w14:textId="77777777" w:rsidR="009F61E3" w:rsidRPr="00677550" w:rsidRDefault="009F61E3" w:rsidP="009F61E3">
      <w:pPr>
        <w:pStyle w:val="List2"/>
        <w:numPr>
          <w:ilvl w:val="0"/>
          <w:numId w:val="18"/>
        </w:numPr>
        <w:ind w:left="2880"/>
        <w:rPr>
          <w:rFonts w:ascii="Times New Roman" w:hAnsi="Times New Roman"/>
          <w:i/>
          <w:sz w:val="24"/>
        </w:rPr>
      </w:pPr>
      <w:r w:rsidRPr="00677550">
        <w:rPr>
          <w:rFonts w:ascii="Times New Roman" w:hAnsi="Times New Roman"/>
          <w:i/>
          <w:sz w:val="24"/>
        </w:rPr>
        <w:t xml:space="preserve">Tabulation of career placement rates in related fields of residents </w:t>
      </w:r>
      <w:r w:rsidRPr="00417599">
        <w:rPr>
          <w:rFonts w:ascii="Times New Roman" w:hAnsi="Times New Roman"/>
          <w:i/>
          <w:sz w:val="24"/>
        </w:rPr>
        <w:t xml:space="preserve">within </w:t>
      </w:r>
      <w:r w:rsidR="009F109D" w:rsidRPr="00417599">
        <w:rPr>
          <w:rFonts w:ascii="Times New Roman" w:hAnsi="Times New Roman"/>
          <w:i/>
          <w:sz w:val="24"/>
        </w:rPr>
        <w:t>two</w:t>
      </w:r>
      <w:r w:rsidR="009F109D">
        <w:rPr>
          <w:rFonts w:ascii="Times New Roman" w:hAnsi="Times New Roman"/>
          <w:i/>
          <w:sz w:val="24"/>
        </w:rPr>
        <w:t xml:space="preserve"> </w:t>
      </w:r>
      <w:r w:rsidRPr="00677550">
        <w:rPr>
          <w:rFonts w:ascii="Times New Roman" w:hAnsi="Times New Roman"/>
          <w:i/>
          <w:sz w:val="24"/>
        </w:rPr>
        <w:t>year</w:t>
      </w:r>
      <w:r w:rsidR="009F109D" w:rsidRPr="00417599">
        <w:rPr>
          <w:rFonts w:ascii="Times New Roman" w:hAnsi="Times New Roman"/>
          <w:i/>
          <w:sz w:val="24"/>
        </w:rPr>
        <w:t>s</w:t>
      </w:r>
      <w:r w:rsidRPr="00677550">
        <w:rPr>
          <w:rFonts w:ascii="Times New Roman" w:hAnsi="Times New Roman"/>
          <w:i/>
          <w:sz w:val="24"/>
        </w:rPr>
        <w:t xml:space="preserve"> of completion</w:t>
      </w:r>
    </w:p>
    <w:p w14:paraId="3AACE94C" w14:textId="77777777" w:rsidR="009F61E3" w:rsidRPr="00677550" w:rsidRDefault="009F61E3" w:rsidP="009F61E3">
      <w:pPr>
        <w:pStyle w:val="List2"/>
        <w:numPr>
          <w:ilvl w:val="0"/>
          <w:numId w:val="18"/>
        </w:numPr>
        <w:ind w:left="2880"/>
        <w:rPr>
          <w:rFonts w:ascii="Times New Roman" w:hAnsi="Times New Roman"/>
          <w:i/>
          <w:sz w:val="24"/>
        </w:rPr>
      </w:pPr>
      <w:r w:rsidRPr="00677550">
        <w:rPr>
          <w:rFonts w:ascii="Times New Roman" w:hAnsi="Times New Roman"/>
          <w:i/>
          <w:sz w:val="24"/>
        </w:rPr>
        <w:t xml:space="preserve">Listing of known reasons for non-placement of any residents who did not work within </w:t>
      </w:r>
      <w:r w:rsidR="00C61AD8" w:rsidRPr="00417599">
        <w:rPr>
          <w:rFonts w:ascii="Times New Roman" w:hAnsi="Times New Roman"/>
          <w:i/>
          <w:sz w:val="24"/>
        </w:rPr>
        <w:t>two</w:t>
      </w:r>
      <w:r w:rsidR="00C61AD8">
        <w:rPr>
          <w:rFonts w:ascii="Times New Roman" w:hAnsi="Times New Roman"/>
          <w:i/>
          <w:sz w:val="24"/>
        </w:rPr>
        <w:t xml:space="preserve"> </w:t>
      </w:r>
      <w:r w:rsidR="00C61AD8" w:rsidRPr="00677550">
        <w:rPr>
          <w:rFonts w:ascii="Times New Roman" w:hAnsi="Times New Roman"/>
          <w:i/>
          <w:sz w:val="24"/>
        </w:rPr>
        <w:t>year</w:t>
      </w:r>
      <w:r w:rsidR="00C61AD8" w:rsidRPr="00417599">
        <w:rPr>
          <w:rFonts w:ascii="Times New Roman" w:hAnsi="Times New Roman"/>
          <w:i/>
          <w:sz w:val="24"/>
        </w:rPr>
        <w:t>s</w:t>
      </w:r>
      <w:r w:rsidR="00C61AD8" w:rsidRPr="00677550">
        <w:rPr>
          <w:rFonts w:ascii="Times New Roman" w:hAnsi="Times New Roman"/>
          <w:i/>
          <w:sz w:val="24"/>
        </w:rPr>
        <w:t xml:space="preserve"> </w:t>
      </w:r>
      <w:r w:rsidRPr="00677550">
        <w:rPr>
          <w:rFonts w:ascii="Times New Roman" w:hAnsi="Times New Roman"/>
          <w:i/>
          <w:sz w:val="24"/>
        </w:rPr>
        <w:t>of program completion (i.e., personal choice, unable to find work in desired area, health issues, etc</w:t>
      </w:r>
      <w:r w:rsidRPr="001D4DD8">
        <w:rPr>
          <w:rFonts w:ascii="Times New Roman" w:hAnsi="Times New Roman"/>
          <w:i/>
          <w:sz w:val="24"/>
        </w:rPr>
        <w:t>.)</w:t>
      </w:r>
      <w:r w:rsidRPr="00677550">
        <w:rPr>
          <w:rFonts w:ascii="Times New Roman" w:hAnsi="Times New Roman"/>
          <w:i/>
          <w:sz w:val="24"/>
        </w:rPr>
        <w:t xml:space="preserve"> </w:t>
      </w:r>
    </w:p>
    <w:p w14:paraId="167EE42D" w14:textId="77777777" w:rsidR="009F61E3" w:rsidRDefault="009F61E3" w:rsidP="009F61E3">
      <w:pPr>
        <w:pStyle w:val="List"/>
        <w:rPr>
          <w:rFonts w:ascii="Times New Roman" w:hAnsi="Times New Roman"/>
          <w:sz w:val="24"/>
          <w:u w:val="single"/>
        </w:rPr>
      </w:pPr>
    </w:p>
    <w:p w14:paraId="1D04447A" w14:textId="77777777" w:rsidR="009F61E3" w:rsidRPr="00677550" w:rsidRDefault="009F61E3" w:rsidP="009F61E3">
      <w:pPr>
        <w:pStyle w:val="List"/>
        <w:rPr>
          <w:rFonts w:ascii="Times New Roman" w:hAnsi="Times New Roman"/>
          <w:strike/>
          <w:sz w:val="24"/>
          <w:szCs w:val="24"/>
          <w:highlight w:val="yellow"/>
          <w:shd w:val="clear" w:color="auto" w:fill="FF99CC"/>
        </w:rPr>
      </w:pPr>
    </w:p>
    <w:p w14:paraId="47C3C3A7" w14:textId="77777777" w:rsidR="009F61E3" w:rsidRPr="0074762F" w:rsidRDefault="009F61E3" w:rsidP="009F61E3">
      <w:pPr>
        <w:pStyle w:val="Heading2"/>
        <w:rPr>
          <w:sz w:val="24"/>
          <w:szCs w:val="24"/>
        </w:rPr>
      </w:pPr>
      <w:bookmarkStart w:id="13" w:name="_Toc22541136"/>
      <w:bookmarkStart w:id="14" w:name="_Toc23045181"/>
      <w:r w:rsidRPr="0074762F">
        <w:rPr>
          <w:sz w:val="24"/>
          <w:szCs w:val="24"/>
        </w:rPr>
        <w:t>Standard II: Curriculum</w:t>
      </w:r>
      <w:bookmarkEnd w:id="13"/>
      <w:bookmarkEnd w:id="14"/>
    </w:p>
    <w:p w14:paraId="3C35B483" w14:textId="77777777" w:rsidR="009F61E3" w:rsidRPr="00D154D5" w:rsidRDefault="009F61E3" w:rsidP="009F61E3"/>
    <w:p w14:paraId="735ACD12" w14:textId="77777777" w:rsidR="009F61E3" w:rsidRPr="00417599" w:rsidRDefault="00D154D5" w:rsidP="00D154D5">
      <w:pPr>
        <w:pStyle w:val="List"/>
        <w:ind w:left="0" w:firstLine="0"/>
        <w:rPr>
          <w:rFonts w:ascii="Times New Roman" w:hAnsi="Times New Roman"/>
          <w:strike/>
          <w:sz w:val="24"/>
          <w:szCs w:val="24"/>
        </w:rPr>
      </w:pPr>
      <w:r>
        <w:rPr>
          <w:rFonts w:ascii="Times New Roman" w:hAnsi="Times New Roman"/>
          <w:sz w:val="24"/>
        </w:rPr>
        <w:t xml:space="preserve">2.1 </w:t>
      </w:r>
      <w:r w:rsidR="009F61E3" w:rsidRPr="00D154D5">
        <w:rPr>
          <w:rFonts w:ascii="Times New Roman" w:hAnsi="Times New Roman"/>
          <w:sz w:val="24"/>
        </w:rPr>
        <w:t>The resid</w:t>
      </w:r>
      <w:r w:rsidR="009F61E3">
        <w:rPr>
          <w:rFonts w:ascii="Times New Roman" w:hAnsi="Times New Roman"/>
          <w:sz w:val="24"/>
        </w:rPr>
        <w:t xml:space="preserve">ency must have a written curriculum that </w:t>
      </w:r>
      <w:r w:rsidR="004A7F77" w:rsidRPr="00417599">
        <w:rPr>
          <w:rFonts w:ascii="Times New Roman" w:hAnsi="Times New Roman"/>
          <w:sz w:val="24"/>
        </w:rPr>
        <w:t>includes structured clinical experiences, didactic components and scholarly activities,</w:t>
      </w:r>
      <w:r w:rsidR="009F61E3" w:rsidRPr="00417599">
        <w:rPr>
          <w:rFonts w:ascii="Times New Roman" w:hAnsi="Times New Roman"/>
          <w:sz w:val="24"/>
        </w:rPr>
        <w:t xml:space="preserve"> </w:t>
      </w:r>
      <w:r w:rsidR="004A7F77" w:rsidRPr="00417599">
        <w:rPr>
          <w:rFonts w:ascii="Times New Roman" w:hAnsi="Times New Roman"/>
          <w:sz w:val="24"/>
        </w:rPr>
        <w:t xml:space="preserve">designed to achieve </w:t>
      </w:r>
      <w:r w:rsidR="009F61E3" w:rsidRPr="00417599">
        <w:rPr>
          <w:rFonts w:ascii="Times New Roman" w:hAnsi="Times New Roman"/>
          <w:sz w:val="24"/>
        </w:rPr>
        <w:t xml:space="preserve">the </w:t>
      </w:r>
      <w:r w:rsidR="009F109D" w:rsidRPr="00417599">
        <w:rPr>
          <w:rFonts w:ascii="Times New Roman" w:hAnsi="Times New Roman"/>
          <w:sz w:val="24"/>
        </w:rPr>
        <w:t xml:space="preserve">mission, </w:t>
      </w:r>
      <w:r w:rsidR="009F61E3" w:rsidRPr="00417599">
        <w:rPr>
          <w:rFonts w:ascii="Times New Roman" w:hAnsi="Times New Roman"/>
          <w:sz w:val="24"/>
        </w:rPr>
        <w:t xml:space="preserve">goals, and objectives </w:t>
      </w:r>
      <w:r w:rsidR="009F109D" w:rsidRPr="00417599">
        <w:rPr>
          <w:rFonts w:ascii="Times New Roman" w:hAnsi="Times New Roman"/>
          <w:sz w:val="24"/>
        </w:rPr>
        <w:t xml:space="preserve">including </w:t>
      </w:r>
      <w:r w:rsidR="00876407">
        <w:rPr>
          <w:rFonts w:ascii="Times New Roman" w:hAnsi="Times New Roman"/>
          <w:sz w:val="24"/>
        </w:rPr>
        <w:t xml:space="preserve">training in </w:t>
      </w:r>
      <w:r w:rsidR="004A7F77" w:rsidRPr="00417599">
        <w:rPr>
          <w:rFonts w:ascii="Times New Roman" w:hAnsi="Times New Roman"/>
          <w:sz w:val="24"/>
        </w:rPr>
        <w:t>advanced competencies</w:t>
      </w:r>
      <w:r w:rsidR="009F61E3" w:rsidRPr="00417599">
        <w:rPr>
          <w:rFonts w:ascii="Times New Roman" w:hAnsi="Times New Roman"/>
          <w:sz w:val="24"/>
        </w:rPr>
        <w:t>.</w:t>
      </w:r>
    </w:p>
    <w:p w14:paraId="7D7A1050" w14:textId="77777777" w:rsidR="00803A59" w:rsidRDefault="00803A59" w:rsidP="009F61E3">
      <w:pPr>
        <w:pStyle w:val="List2"/>
        <w:tabs>
          <w:tab w:val="num" w:pos="2880"/>
        </w:tabs>
        <w:ind w:left="2520" w:firstLine="0"/>
        <w:rPr>
          <w:rFonts w:ascii="Times New Roman" w:hAnsi="Times New Roman"/>
          <w:b/>
          <w:i/>
          <w:sz w:val="24"/>
        </w:rPr>
      </w:pPr>
    </w:p>
    <w:p w14:paraId="4ED0D91A" w14:textId="77777777" w:rsidR="009F61E3" w:rsidRPr="004A4CE9" w:rsidRDefault="009F61E3" w:rsidP="009F61E3">
      <w:pPr>
        <w:pStyle w:val="List2"/>
        <w:tabs>
          <w:tab w:val="num" w:pos="2880"/>
        </w:tabs>
        <w:ind w:left="2520" w:firstLine="0"/>
        <w:rPr>
          <w:rFonts w:ascii="Times New Roman" w:hAnsi="Times New Roman"/>
          <w:b/>
          <w:i/>
          <w:sz w:val="24"/>
        </w:rPr>
      </w:pPr>
      <w:r w:rsidRPr="004A4CE9">
        <w:rPr>
          <w:rFonts w:ascii="Times New Roman" w:hAnsi="Times New Roman"/>
          <w:b/>
          <w:i/>
          <w:sz w:val="24"/>
        </w:rPr>
        <w:t>Examples of evidence:</w:t>
      </w:r>
    </w:p>
    <w:p w14:paraId="3D25A704" w14:textId="77777777" w:rsidR="009F61E3" w:rsidRPr="00FE2994" w:rsidRDefault="009F61E3" w:rsidP="009F61E3">
      <w:pPr>
        <w:pStyle w:val="List2"/>
        <w:numPr>
          <w:ilvl w:val="0"/>
          <w:numId w:val="18"/>
        </w:numPr>
        <w:ind w:left="2880"/>
        <w:rPr>
          <w:rFonts w:ascii="Times New Roman" w:hAnsi="Times New Roman"/>
          <w:i/>
          <w:strike/>
          <w:sz w:val="24"/>
        </w:rPr>
      </w:pPr>
      <w:r w:rsidRPr="004A4CE9">
        <w:rPr>
          <w:rFonts w:ascii="Times New Roman" w:hAnsi="Times New Roman"/>
          <w:i/>
          <w:sz w:val="24"/>
        </w:rPr>
        <w:t>Written curriculum description</w:t>
      </w:r>
    </w:p>
    <w:p w14:paraId="688525DC" w14:textId="77777777" w:rsidR="009F61E3" w:rsidRDefault="009F61E3" w:rsidP="009F61E3">
      <w:pPr>
        <w:pStyle w:val="List2"/>
        <w:numPr>
          <w:ilvl w:val="0"/>
          <w:numId w:val="18"/>
        </w:numPr>
        <w:ind w:left="2880"/>
        <w:rPr>
          <w:rFonts w:ascii="Times New Roman" w:hAnsi="Times New Roman"/>
          <w:i/>
          <w:sz w:val="24"/>
        </w:rPr>
      </w:pPr>
      <w:r w:rsidRPr="004A4CE9">
        <w:rPr>
          <w:rFonts w:ascii="Times New Roman" w:hAnsi="Times New Roman"/>
          <w:i/>
          <w:sz w:val="24"/>
        </w:rPr>
        <w:t>Typical weekly schedule of the resident</w:t>
      </w:r>
    </w:p>
    <w:p w14:paraId="570A47DB" w14:textId="77777777" w:rsidR="009F61E3" w:rsidRPr="00590DF6" w:rsidRDefault="004A7F77" w:rsidP="00F1504A">
      <w:pPr>
        <w:pStyle w:val="List2"/>
        <w:numPr>
          <w:ilvl w:val="0"/>
          <w:numId w:val="18"/>
        </w:numPr>
        <w:tabs>
          <w:tab w:val="clear" w:pos="360"/>
          <w:tab w:val="num" w:pos="2160"/>
        </w:tabs>
        <w:ind w:left="2880"/>
        <w:rPr>
          <w:rFonts w:ascii="Times New Roman" w:hAnsi="Times New Roman"/>
          <w:sz w:val="24"/>
        </w:rPr>
      </w:pPr>
      <w:r w:rsidRPr="00D805D2">
        <w:rPr>
          <w:rFonts w:ascii="Times New Roman" w:hAnsi="Times New Roman"/>
          <w:i/>
          <w:sz w:val="24"/>
        </w:rPr>
        <w:t xml:space="preserve">Description </w:t>
      </w:r>
      <w:r w:rsidR="009F61E3" w:rsidRPr="00D805D2">
        <w:rPr>
          <w:rFonts w:ascii="Times New Roman" w:hAnsi="Times New Roman"/>
          <w:i/>
          <w:sz w:val="24"/>
        </w:rPr>
        <w:t>of clinical</w:t>
      </w:r>
      <w:r w:rsidRPr="00D805D2">
        <w:rPr>
          <w:rFonts w:ascii="Times New Roman" w:hAnsi="Times New Roman"/>
          <w:i/>
          <w:sz w:val="24"/>
        </w:rPr>
        <w:t>, didactic and scholarly activities</w:t>
      </w:r>
      <w:r w:rsidR="009F61E3" w:rsidRPr="00D805D2">
        <w:rPr>
          <w:rFonts w:ascii="Times New Roman" w:hAnsi="Times New Roman"/>
          <w:i/>
          <w:sz w:val="24"/>
        </w:rPr>
        <w:t xml:space="preserve"> </w:t>
      </w:r>
    </w:p>
    <w:p w14:paraId="40737BB8" w14:textId="77777777" w:rsidR="00F1504A" w:rsidRPr="00590DF6" w:rsidRDefault="00F1504A" w:rsidP="00590DF6">
      <w:pPr>
        <w:pStyle w:val="List2"/>
        <w:numPr>
          <w:ilvl w:val="0"/>
          <w:numId w:val="18"/>
        </w:numPr>
        <w:tabs>
          <w:tab w:val="clear" w:pos="360"/>
          <w:tab w:val="num" w:pos="2160"/>
        </w:tabs>
        <w:ind w:left="2880"/>
        <w:rPr>
          <w:rFonts w:ascii="Times New Roman" w:hAnsi="Times New Roman"/>
          <w:i/>
          <w:sz w:val="24"/>
        </w:rPr>
      </w:pPr>
      <w:r w:rsidRPr="00590DF6">
        <w:rPr>
          <w:rFonts w:ascii="Times New Roman" w:hAnsi="Times New Roman"/>
          <w:i/>
          <w:sz w:val="24"/>
        </w:rPr>
        <w:t>List of advanced competencies</w:t>
      </w:r>
    </w:p>
    <w:p w14:paraId="295E0F8C" w14:textId="77777777" w:rsidR="00D805D2" w:rsidRPr="00D805D2" w:rsidRDefault="00D805D2" w:rsidP="00D805D2">
      <w:pPr>
        <w:pStyle w:val="List2"/>
        <w:ind w:left="1440" w:firstLine="0"/>
        <w:rPr>
          <w:rFonts w:ascii="Times New Roman" w:hAnsi="Times New Roman"/>
          <w:sz w:val="24"/>
        </w:rPr>
      </w:pPr>
    </w:p>
    <w:p w14:paraId="18872F33" w14:textId="77777777" w:rsidR="009F61E3" w:rsidRPr="00165148" w:rsidRDefault="009F61E3" w:rsidP="009F61E3">
      <w:pPr>
        <w:pStyle w:val="List2"/>
        <w:ind w:left="1440" w:hanging="720"/>
        <w:rPr>
          <w:rFonts w:ascii="Times New Roman" w:hAnsi="Times New Roman"/>
          <w:strike/>
          <w:sz w:val="24"/>
        </w:rPr>
      </w:pPr>
      <w:r>
        <w:rPr>
          <w:rFonts w:ascii="Times New Roman" w:hAnsi="Times New Roman"/>
          <w:sz w:val="24"/>
        </w:rPr>
        <w:t>2.1.1</w:t>
      </w:r>
      <w:r>
        <w:rPr>
          <w:rFonts w:ascii="Times New Roman" w:hAnsi="Times New Roman"/>
          <w:sz w:val="24"/>
        </w:rPr>
        <w:tab/>
        <w:t xml:space="preserve">The term of the </w:t>
      </w:r>
      <w:r w:rsidRPr="004A4CE9">
        <w:rPr>
          <w:rFonts w:ascii="Times New Roman" w:hAnsi="Times New Roman"/>
          <w:sz w:val="24"/>
        </w:rPr>
        <w:t>residency</w:t>
      </w:r>
      <w:r>
        <w:rPr>
          <w:rFonts w:ascii="Times New Roman" w:hAnsi="Times New Roman"/>
          <w:sz w:val="24"/>
        </w:rPr>
        <w:t xml:space="preserve"> must be </w:t>
      </w:r>
      <w:r w:rsidR="00807242">
        <w:rPr>
          <w:rFonts w:ascii="Times New Roman" w:hAnsi="Times New Roman"/>
          <w:sz w:val="24"/>
        </w:rPr>
        <w:t xml:space="preserve">equivalent to </w:t>
      </w:r>
      <w:r>
        <w:rPr>
          <w:rFonts w:ascii="Times New Roman" w:hAnsi="Times New Roman"/>
          <w:sz w:val="24"/>
        </w:rPr>
        <w:t xml:space="preserve">a minimum of 12 months of full-time </w:t>
      </w:r>
      <w:r w:rsidRPr="00165148">
        <w:rPr>
          <w:rFonts w:ascii="Times New Roman" w:hAnsi="Times New Roman"/>
          <w:sz w:val="24"/>
        </w:rPr>
        <w:t>training</w:t>
      </w:r>
      <w:r w:rsidR="00165148" w:rsidRPr="00165148">
        <w:rPr>
          <w:rFonts w:ascii="Times New Roman" w:hAnsi="Times New Roman"/>
          <w:sz w:val="24"/>
        </w:rPr>
        <w:t>.</w:t>
      </w:r>
    </w:p>
    <w:p w14:paraId="152A79FE" w14:textId="77777777" w:rsidR="009F61E3" w:rsidRDefault="009F61E3" w:rsidP="009F61E3">
      <w:pPr>
        <w:pStyle w:val="List"/>
        <w:rPr>
          <w:rFonts w:ascii="Times New Roman" w:hAnsi="Times New Roman"/>
          <w:sz w:val="24"/>
        </w:rPr>
      </w:pPr>
    </w:p>
    <w:p w14:paraId="1996BD2C" w14:textId="77777777" w:rsidR="00883716" w:rsidRPr="00883716" w:rsidRDefault="00883716" w:rsidP="00883716">
      <w:pPr>
        <w:pStyle w:val="Default"/>
      </w:pPr>
      <w:r w:rsidRPr="00883716">
        <w:t xml:space="preserve">2.2. The resident’s involvement in patient care must fulfill the residency’s mission, goals and objectives and </w:t>
      </w:r>
      <w:r w:rsidR="00A9281C" w:rsidRPr="00417599">
        <w:t xml:space="preserve">develop </w:t>
      </w:r>
      <w:r w:rsidR="00165148" w:rsidRPr="00A9281C">
        <w:t>an</w:t>
      </w:r>
      <w:r w:rsidR="00457F02" w:rsidRPr="00A9281C">
        <w:t xml:space="preserve"> </w:t>
      </w:r>
      <w:r w:rsidRPr="00883716">
        <w:t xml:space="preserve">advanced level of </w:t>
      </w:r>
      <w:r w:rsidR="00457F02" w:rsidRPr="00417599">
        <w:t xml:space="preserve">clinical </w:t>
      </w:r>
      <w:r w:rsidRPr="00883716">
        <w:t xml:space="preserve">competence. </w:t>
      </w:r>
    </w:p>
    <w:p w14:paraId="46E407CB" w14:textId="77777777" w:rsidR="00883716" w:rsidRPr="00883716" w:rsidRDefault="00883716" w:rsidP="00883716">
      <w:pPr>
        <w:pStyle w:val="Default"/>
      </w:pPr>
    </w:p>
    <w:p w14:paraId="350BC32D" w14:textId="77777777" w:rsidR="00883716" w:rsidRPr="00883716" w:rsidRDefault="00883716" w:rsidP="00883716">
      <w:pPr>
        <w:pStyle w:val="Default"/>
        <w:ind w:left="720"/>
      </w:pPr>
      <w:r w:rsidRPr="00883716">
        <w:t xml:space="preserve">2.2.1  The residency must maintain </w:t>
      </w:r>
      <w:r w:rsidRPr="00417599">
        <w:t>a</w:t>
      </w:r>
      <w:r w:rsidR="00457F02" w:rsidRPr="00417599">
        <w:t>n accurate</w:t>
      </w:r>
      <w:r w:rsidRPr="00883716">
        <w:t xml:space="preserve"> record of the resident’s patient encounters that includes diagnoses, and </w:t>
      </w:r>
      <w:r w:rsidR="00457F02" w:rsidRPr="00417599">
        <w:t>whether each patient encounter was</w:t>
      </w:r>
      <w:r w:rsidR="00457F02">
        <w:t xml:space="preserve"> </w:t>
      </w:r>
      <w:r w:rsidRPr="00883716">
        <w:t>direct, precepting or observational.</w:t>
      </w:r>
      <w:r w:rsidRPr="00885F17">
        <w:rPr>
          <w:strike/>
        </w:rPr>
        <w:t xml:space="preserve"> </w:t>
      </w:r>
    </w:p>
    <w:p w14:paraId="1F4B5351" w14:textId="77777777" w:rsidR="00883716" w:rsidRPr="00883716" w:rsidRDefault="00883716" w:rsidP="00883716">
      <w:pPr>
        <w:pStyle w:val="Default"/>
        <w:ind w:left="1440"/>
      </w:pPr>
    </w:p>
    <w:p w14:paraId="27C80638" w14:textId="77777777" w:rsidR="00883716" w:rsidRPr="00883716" w:rsidRDefault="00883716" w:rsidP="00883716">
      <w:pPr>
        <w:pStyle w:val="List2"/>
        <w:ind w:left="2880"/>
        <w:rPr>
          <w:rFonts w:ascii="Times New Roman" w:hAnsi="Times New Roman"/>
          <w:color w:val="000000"/>
          <w:sz w:val="24"/>
          <w:szCs w:val="24"/>
        </w:rPr>
      </w:pPr>
      <w:r w:rsidRPr="00883716">
        <w:rPr>
          <w:rFonts w:ascii="Times New Roman" w:hAnsi="Times New Roman"/>
          <w:b/>
          <w:bCs/>
          <w:i/>
          <w:iCs/>
          <w:color w:val="000000"/>
          <w:sz w:val="24"/>
          <w:szCs w:val="24"/>
        </w:rPr>
        <w:t xml:space="preserve">Examples of evidence: </w:t>
      </w:r>
    </w:p>
    <w:p w14:paraId="3FA36A3C" w14:textId="77777777" w:rsidR="00883716" w:rsidRPr="00883716" w:rsidRDefault="00883716" w:rsidP="00883716">
      <w:pPr>
        <w:pStyle w:val="List2"/>
        <w:numPr>
          <w:ilvl w:val="0"/>
          <w:numId w:val="31"/>
        </w:numPr>
        <w:autoSpaceDE w:val="0"/>
        <w:autoSpaceDN w:val="0"/>
        <w:adjustRightInd w:val="0"/>
        <w:ind w:left="2880"/>
        <w:rPr>
          <w:rFonts w:ascii="Times New Roman" w:hAnsi="Times New Roman"/>
          <w:sz w:val="24"/>
          <w:szCs w:val="24"/>
        </w:rPr>
      </w:pPr>
      <w:r w:rsidRPr="00883716">
        <w:rPr>
          <w:rFonts w:ascii="Times New Roman" w:hAnsi="Times New Roman"/>
          <w:i/>
          <w:iCs/>
          <w:color w:val="000000"/>
          <w:sz w:val="24"/>
          <w:szCs w:val="24"/>
        </w:rPr>
        <w:t xml:space="preserve">A record of the resident’s patient encounters that includes diagnoses, and the level of the resident’s involvement (direct, precepting, or observational) </w:t>
      </w:r>
    </w:p>
    <w:p w14:paraId="7B2F5C1B" w14:textId="77777777" w:rsidR="00883716" w:rsidRPr="00883716" w:rsidRDefault="00883716" w:rsidP="00883716">
      <w:pPr>
        <w:pStyle w:val="List2"/>
        <w:numPr>
          <w:ilvl w:val="0"/>
          <w:numId w:val="31"/>
        </w:numPr>
        <w:autoSpaceDE w:val="0"/>
        <w:autoSpaceDN w:val="0"/>
        <w:adjustRightInd w:val="0"/>
        <w:ind w:left="2880"/>
        <w:rPr>
          <w:rFonts w:ascii="Times New Roman" w:hAnsi="Times New Roman"/>
          <w:color w:val="000000"/>
          <w:sz w:val="24"/>
          <w:szCs w:val="24"/>
        </w:rPr>
      </w:pPr>
      <w:r w:rsidRPr="00883716">
        <w:rPr>
          <w:rFonts w:ascii="Times New Roman" w:hAnsi="Times New Roman"/>
          <w:i/>
          <w:iCs/>
          <w:color w:val="000000"/>
          <w:sz w:val="24"/>
          <w:szCs w:val="24"/>
        </w:rPr>
        <w:t xml:space="preserve">Summary or analysis of ICD </w:t>
      </w:r>
      <w:r w:rsidR="00457F02" w:rsidRPr="00417599">
        <w:rPr>
          <w:rFonts w:ascii="Times New Roman" w:hAnsi="Times New Roman"/>
          <w:i/>
          <w:iCs/>
          <w:color w:val="000000"/>
          <w:sz w:val="24"/>
          <w:szCs w:val="24"/>
        </w:rPr>
        <w:t>and</w:t>
      </w:r>
      <w:r w:rsidR="009429D3">
        <w:rPr>
          <w:rFonts w:ascii="Times New Roman" w:hAnsi="Times New Roman"/>
          <w:i/>
          <w:iCs/>
          <w:color w:val="000000"/>
          <w:sz w:val="24"/>
          <w:szCs w:val="24"/>
        </w:rPr>
        <w:t>/or</w:t>
      </w:r>
      <w:r w:rsidRPr="00883716">
        <w:rPr>
          <w:rFonts w:ascii="Times New Roman" w:hAnsi="Times New Roman"/>
          <w:i/>
          <w:iCs/>
          <w:color w:val="000000"/>
          <w:sz w:val="24"/>
          <w:szCs w:val="24"/>
        </w:rPr>
        <w:t xml:space="preserve"> CPT codes </w:t>
      </w:r>
    </w:p>
    <w:p w14:paraId="62ED6F9E" w14:textId="77777777" w:rsidR="00883716" w:rsidRPr="00883716" w:rsidRDefault="00883716" w:rsidP="00883716">
      <w:pPr>
        <w:pStyle w:val="List2"/>
        <w:autoSpaceDE w:val="0"/>
        <w:autoSpaceDN w:val="0"/>
        <w:adjustRightInd w:val="0"/>
        <w:ind w:left="2880" w:firstLine="0"/>
        <w:rPr>
          <w:rFonts w:ascii="Times New Roman" w:hAnsi="Times New Roman"/>
          <w:color w:val="000000"/>
          <w:sz w:val="24"/>
          <w:szCs w:val="24"/>
        </w:rPr>
      </w:pPr>
    </w:p>
    <w:p w14:paraId="49DFEB52" w14:textId="77777777" w:rsidR="00457F02" w:rsidRDefault="00807242" w:rsidP="00807242">
      <w:pPr>
        <w:pStyle w:val="Default"/>
      </w:pPr>
      <w:r>
        <w:t xml:space="preserve">2.3 </w:t>
      </w:r>
      <w:r w:rsidR="009F61E3" w:rsidRPr="00807242">
        <w:t>The residency must follow a written supervision policy that affords the resident</w:t>
      </w:r>
      <w:r w:rsidR="009F61E3">
        <w:t xml:space="preserve"> progressively increasing responsibility based upon demonstrated clinical competence. </w:t>
      </w:r>
    </w:p>
    <w:p w14:paraId="2E538A59" w14:textId="77777777" w:rsidR="00457F02" w:rsidRPr="00417599" w:rsidRDefault="009F61E3" w:rsidP="00143344">
      <w:pPr>
        <w:pStyle w:val="Body"/>
        <w:spacing w:line="240" w:lineRule="auto"/>
        <w:ind w:left="720"/>
        <w:rPr>
          <w:rFonts w:ascii="Arial" w:hAnsi="Arial" w:cs="Arial"/>
        </w:rPr>
      </w:pPr>
      <w:r w:rsidRPr="00417599">
        <w:rPr>
          <w:rFonts w:ascii="Times New Roman" w:hAnsi="Times New Roman"/>
          <w:sz w:val="24"/>
        </w:rPr>
        <w:br/>
      </w:r>
      <w:r w:rsidR="00457F02" w:rsidRPr="00417599">
        <w:rPr>
          <w:rFonts w:ascii="Arial" w:hAnsi="Arial" w:cs="Arial"/>
        </w:rPr>
        <w:t xml:space="preserve">INTENT:  The intent of the supervision policy is to ensure appropriate educational oversight of the resident throughout the program’s duration. The policy serves as a guide to the faculty to assess the resident’s level of attainment of advanced clinical competencies, and as a guide to the residents regarding their current level of clinical responsibility.  </w:t>
      </w:r>
    </w:p>
    <w:p w14:paraId="55EF3ED7" w14:textId="77777777" w:rsidR="009F61E3" w:rsidRDefault="009F61E3" w:rsidP="009F61E3">
      <w:pPr>
        <w:pStyle w:val="List2"/>
        <w:ind w:left="360"/>
        <w:rPr>
          <w:rFonts w:ascii="Times New Roman" w:hAnsi="Times New Roman"/>
          <w:sz w:val="24"/>
        </w:rPr>
      </w:pPr>
    </w:p>
    <w:p w14:paraId="564A9505" w14:textId="77777777" w:rsidR="009F61E3" w:rsidRPr="00C11921" w:rsidRDefault="009F61E3" w:rsidP="00C11921">
      <w:pPr>
        <w:pStyle w:val="NoSpacing"/>
        <w:ind w:firstLine="2610"/>
        <w:rPr>
          <w:b/>
          <w:i/>
          <w:sz w:val="24"/>
        </w:rPr>
      </w:pPr>
      <w:r w:rsidRPr="00C11921">
        <w:rPr>
          <w:b/>
          <w:i/>
          <w:sz w:val="24"/>
        </w:rPr>
        <w:t>Examples of evidence:</w:t>
      </w:r>
    </w:p>
    <w:p w14:paraId="0643D5A2" w14:textId="77777777" w:rsidR="00457F02" w:rsidRPr="00417599" w:rsidRDefault="00457F02" w:rsidP="00C11921">
      <w:pPr>
        <w:pStyle w:val="NoSpacing"/>
        <w:numPr>
          <w:ilvl w:val="0"/>
          <w:numId w:val="33"/>
        </w:numPr>
        <w:ind w:left="2880"/>
        <w:rPr>
          <w:sz w:val="24"/>
        </w:rPr>
      </w:pPr>
      <w:r w:rsidRPr="00417599">
        <w:rPr>
          <w:sz w:val="24"/>
        </w:rPr>
        <w:t>VHA National Handbook Resident Supervision Policy</w:t>
      </w:r>
    </w:p>
    <w:p w14:paraId="73676225" w14:textId="77777777" w:rsidR="00457F02" w:rsidRPr="00417599" w:rsidRDefault="00457F02" w:rsidP="00C11921">
      <w:pPr>
        <w:pStyle w:val="NoSpacing"/>
        <w:numPr>
          <w:ilvl w:val="0"/>
          <w:numId w:val="33"/>
        </w:numPr>
        <w:ind w:left="2880"/>
        <w:rPr>
          <w:sz w:val="24"/>
        </w:rPr>
      </w:pPr>
      <w:r w:rsidRPr="00417599">
        <w:rPr>
          <w:sz w:val="24"/>
        </w:rPr>
        <w:t>Program Affiliate or Program Sponsor Supervision Policy</w:t>
      </w:r>
    </w:p>
    <w:p w14:paraId="602D0B6B" w14:textId="77777777" w:rsidR="009F61E3" w:rsidRPr="00C11921" w:rsidRDefault="009F61E3" w:rsidP="00C11921">
      <w:pPr>
        <w:pStyle w:val="NoSpacing"/>
        <w:numPr>
          <w:ilvl w:val="0"/>
          <w:numId w:val="33"/>
        </w:numPr>
        <w:ind w:left="2880"/>
        <w:rPr>
          <w:sz w:val="24"/>
          <w:shd w:val="clear" w:color="auto" w:fill="FF99CC"/>
        </w:rPr>
      </w:pPr>
      <w:r w:rsidRPr="00C11921">
        <w:rPr>
          <w:sz w:val="24"/>
          <w:shd w:val="clear" w:color="auto" w:fill="FFFFFF"/>
        </w:rPr>
        <w:t>Records of assessment of resident for determining levels of</w:t>
      </w:r>
      <w:r w:rsidRPr="00C11921">
        <w:rPr>
          <w:sz w:val="24"/>
          <w:shd w:val="clear" w:color="auto" w:fill="FF99CC"/>
        </w:rPr>
        <w:t xml:space="preserve"> </w:t>
      </w:r>
      <w:r w:rsidRPr="00C11921">
        <w:rPr>
          <w:sz w:val="24"/>
          <w:shd w:val="clear" w:color="auto" w:fill="FFFFFF"/>
        </w:rPr>
        <w:t>supervision</w:t>
      </w:r>
    </w:p>
    <w:p w14:paraId="3B1BE9F4" w14:textId="77777777" w:rsidR="009F61E3" w:rsidRDefault="009F61E3" w:rsidP="009F61E3">
      <w:pPr>
        <w:pStyle w:val="List2"/>
        <w:ind w:left="1440" w:hanging="720"/>
        <w:rPr>
          <w:rFonts w:ascii="Times New Roman" w:hAnsi="Times New Roman"/>
          <w:sz w:val="24"/>
        </w:rPr>
      </w:pPr>
    </w:p>
    <w:p w14:paraId="38EB0690" w14:textId="77777777" w:rsidR="009E20CC" w:rsidRDefault="009F61E3" w:rsidP="009F61E3">
      <w:pPr>
        <w:pStyle w:val="ListContinue"/>
        <w:numPr>
          <w:ilvl w:val="1"/>
          <w:numId w:val="26"/>
        </w:numPr>
        <w:rPr>
          <w:rFonts w:ascii="Times New Roman" w:hAnsi="Times New Roman"/>
          <w:sz w:val="24"/>
        </w:rPr>
      </w:pPr>
      <w:r>
        <w:rPr>
          <w:rFonts w:ascii="Times New Roman" w:hAnsi="Times New Roman"/>
          <w:sz w:val="24"/>
        </w:rPr>
        <w:t xml:space="preserve">The </w:t>
      </w:r>
      <w:r w:rsidR="009E20CC" w:rsidRPr="00417599">
        <w:rPr>
          <w:rFonts w:ascii="Times New Roman" w:hAnsi="Times New Roman"/>
          <w:sz w:val="24"/>
        </w:rPr>
        <w:t xml:space="preserve">curriculum </w:t>
      </w:r>
      <w:r w:rsidRPr="00417599">
        <w:rPr>
          <w:rFonts w:ascii="Times New Roman" w:hAnsi="Times New Roman"/>
          <w:sz w:val="24"/>
        </w:rPr>
        <w:t xml:space="preserve">must specify the knowledge, skills and behaviors </w:t>
      </w:r>
      <w:r w:rsidR="009E20CC" w:rsidRPr="00417599">
        <w:rPr>
          <w:rFonts w:ascii="Times New Roman" w:hAnsi="Times New Roman"/>
          <w:sz w:val="24"/>
        </w:rPr>
        <w:t xml:space="preserve">required for the resident </w:t>
      </w:r>
      <w:r w:rsidRPr="00417599">
        <w:rPr>
          <w:rFonts w:ascii="Times New Roman" w:hAnsi="Times New Roman"/>
          <w:sz w:val="24"/>
        </w:rPr>
        <w:t xml:space="preserve">to attain </w:t>
      </w:r>
      <w:r w:rsidR="009E20CC" w:rsidRPr="00417599">
        <w:rPr>
          <w:rFonts w:ascii="Times New Roman" w:hAnsi="Times New Roman"/>
          <w:sz w:val="24"/>
        </w:rPr>
        <w:t xml:space="preserve">the </w:t>
      </w:r>
      <w:r w:rsidR="009F109D" w:rsidRPr="00417599">
        <w:rPr>
          <w:rFonts w:ascii="Times New Roman" w:hAnsi="Times New Roman"/>
          <w:sz w:val="24"/>
        </w:rPr>
        <w:t xml:space="preserve">advanced </w:t>
      </w:r>
      <w:r w:rsidRPr="00417599">
        <w:rPr>
          <w:rFonts w:ascii="Times New Roman" w:hAnsi="Times New Roman"/>
          <w:sz w:val="24"/>
        </w:rPr>
        <w:t xml:space="preserve">competencies </w:t>
      </w:r>
      <w:r w:rsidR="009E20CC" w:rsidRPr="00417599">
        <w:rPr>
          <w:rFonts w:ascii="Times New Roman" w:hAnsi="Times New Roman"/>
          <w:sz w:val="24"/>
        </w:rPr>
        <w:t xml:space="preserve">indicated in </w:t>
      </w:r>
      <w:r w:rsidRPr="00417599">
        <w:rPr>
          <w:rFonts w:ascii="Times New Roman" w:hAnsi="Times New Roman"/>
          <w:sz w:val="24"/>
        </w:rPr>
        <w:t>the program’s mission</w:t>
      </w:r>
      <w:r w:rsidR="009E20CC" w:rsidRPr="00417599">
        <w:rPr>
          <w:rFonts w:ascii="Times New Roman" w:hAnsi="Times New Roman"/>
          <w:sz w:val="24"/>
        </w:rPr>
        <w:t>, goals and objectives</w:t>
      </w:r>
      <w:r w:rsidRPr="00417599">
        <w:rPr>
          <w:rFonts w:ascii="Times New Roman" w:hAnsi="Times New Roman"/>
          <w:sz w:val="24"/>
        </w:rPr>
        <w:t>.  At a minimum, the resident</w:t>
      </w:r>
      <w:r w:rsidRPr="00BA6054">
        <w:rPr>
          <w:rFonts w:ascii="Times New Roman" w:hAnsi="Times New Roman"/>
          <w:sz w:val="24"/>
        </w:rPr>
        <w:t xml:space="preserve"> must attain the core competencies specified in standards 2.4.1 through 2.4.6 below.</w:t>
      </w:r>
      <w:r>
        <w:rPr>
          <w:rFonts w:ascii="Times New Roman" w:hAnsi="Times New Roman"/>
          <w:sz w:val="24"/>
        </w:rPr>
        <w:t xml:space="preserve"> </w:t>
      </w:r>
    </w:p>
    <w:p w14:paraId="2B67A2BF" w14:textId="77777777" w:rsidR="009F61E3" w:rsidRPr="00417599" w:rsidRDefault="009F61E3" w:rsidP="00143344">
      <w:pPr>
        <w:pStyle w:val="ListContinue"/>
        <w:ind w:left="720"/>
        <w:rPr>
          <w:rFonts w:ascii="Times New Roman" w:hAnsi="Times New Roman"/>
          <w:sz w:val="24"/>
        </w:rPr>
      </w:pPr>
      <w:r>
        <w:rPr>
          <w:rFonts w:ascii="Times New Roman" w:hAnsi="Times New Roman"/>
          <w:sz w:val="24"/>
        </w:rPr>
        <w:br/>
      </w:r>
      <w:r w:rsidR="009E20CC" w:rsidRPr="00417599">
        <w:rPr>
          <w:iCs/>
          <w:sz w:val="22"/>
          <w:szCs w:val="24"/>
        </w:rPr>
        <w:t xml:space="preserve">INTENT:  The intent of Standard 2.4 is to ensure the residency provides clinical, didactic and scholarly activities that will develop advanced clinical competence, effective communication skills, and </w:t>
      </w:r>
      <w:r w:rsidR="00175907" w:rsidRPr="00417599">
        <w:rPr>
          <w:iCs/>
          <w:sz w:val="22"/>
          <w:szCs w:val="24"/>
        </w:rPr>
        <w:t>lifelong</w:t>
      </w:r>
      <w:r w:rsidR="009E20CC" w:rsidRPr="00417599">
        <w:rPr>
          <w:iCs/>
          <w:sz w:val="22"/>
          <w:szCs w:val="24"/>
        </w:rPr>
        <w:t xml:space="preserve"> learning skills.</w:t>
      </w:r>
      <w:r w:rsidR="009E20CC" w:rsidRPr="00417599">
        <w:rPr>
          <w:iCs/>
          <w:sz w:val="22"/>
          <w:szCs w:val="24"/>
        </w:rPr>
        <w:br/>
      </w:r>
    </w:p>
    <w:p w14:paraId="41DB4A76" w14:textId="77777777" w:rsidR="009F61E3" w:rsidRPr="00BA6054" w:rsidRDefault="009F61E3" w:rsidP="009F61E3">
      <w:pPr>
        <w:pStyle w:val="List2"/>
        <w:tabs>
          <w:tab w:val="num" w:pos="2880"/>
        </w:tabs>
        <w:ind w:left="2520" w:firstLine="0"/>
        <w:rPr>
          <w:rFonts w:ascii="Times New Roman" w:hAnsi="Times New Roman"/>
          <w:b/>
          <w:i/>
          <w:sz w:val="24"/>
        </w:rPr>
      </w:pPr>
      <w:r w:rsidRPr="00BA6054">
        <w:rPr>
          <w:rFonts w:ascii="Times New Roman" w:hAnsi="Times New Roman"/>
          <w:b/>
          <w:i/>
          <w:sz w:val="24"/>
        </w:rPr>
        <w:t>Examples of evidence:</w:t>
      </w:r>
    </w:p>
    <w:p w14:paraId="14C458E0" w14:textId="77777777" w:rsidR="009F61E3" w:rsidRDefault="009E20CC" w:rsidP="009F61E3">
      <w:pPr>
        <w:pStyle w:val="List2"/>
        <w:numPr>
          <w:ilvl w:val="0"/>
          <w:numId w:val="18"/>
        </w:numPr>
        <w:ind w:left="2880"/>
        <w:rPr>
          <w:rFonts w:ascii="Times New Roman" w:hAnsi="Times New Roman"/>
          <w:i/>
          <w:sz w:val="24"/>
        </w:rPr>
      </w:pPr>
      <w:r w:rsidRPr="00417599">
        <w:rPr>
          <w:rFonts w:ascii="Times New Roman" w:hAnsi="Times New Roman"/>
          <w:i/>
          <w:sz w:val="24"/>
        </w:rPr>
        <w:t>Written c</w:t>
      </w:r>
      <w:r w:rsidR="009F61E3" w:rsidRPr="00417599">
        <w:rPr>
          <w:rFonts w:ascii="Times New Roman" w:hAnsi="Times New Roman"/>
          <w:i/>
          <w:sz w:val="24"/>
        </w:rPr>
        <w:t>urriculum</w:t>
      </w:r>
      <w:r w:rsidRPr="00417599">
        <w:rPr>
          <w:rFonts w:ascii="Times New Roman" w:hAnsi="Times New Roman"/>
          <w:i/>
          <w:sz w:val="24"/>
        </w:rPr>
        <w:t xml:space="preserve"> made available to the resident</w:t>
      </w:r>
    </w:p>
    <w:p w14:paraId="4B925234" w14:textId="77777777" w:rsidR="00F1504A" w:rsidRPr="00417599" w:rsidRDefault="00F1504A" w:rsidP="009F61E3">
      <w:pPr>
        <w:pStyle w:val="List2"/>
        <w:numPr>
          <w:ilvl w:val="0"/>
          <w:numId w:val="18"/>
        </w:numPr>
        <w:ind w:left="2880"/>
        <w:rPr>
          <w:rFonts w:ascii="Times New Roman" w:hAnsi="Times New Roman"/>
          <w:i/>
          <w:sz w:val="24"/>
        </w:rPr>
      </w:pPr>
      <w:r>
        <w:rPr>
          <w:rFonts w:ascii="Times New Roman" w:hAnsi="Times New Roman"/>
          <w:i/>
          <w:sz w:val="24"/>
        </w:rPr>
        <w:t>List of advanced competencies</w:t>
      </w:r>
    </w:p>
    <w:p w14:paraId="47688402" w14:textId="77777777" w:rsidR="009F61E3" w:rsidRPr="00417599" w:rsidRDefault="009F61E3" w:rsidP="009F61E3">
      <w:pPr>
        <w:pStyle w:val="ListContinue"/>
        <w:ind w:left="0"/>
        <w:rPr>
          <w:rFonts w:ascii="Times New Roman" w:hAnsi="Times New Roman"/>
          <w:i/>
          <w:sz w:val="24"/>
          <w:szCs w:val="24"/>
        </w:rPr>
      </w:pPr>
    </w:p>
    <w:p w14:paraId="0F9D28E1" w14:textId="77777777" w:rsidR="009F61E3" w:rsidRPr="00417599" w:rsidRDefault="009F61E3" w:rsidP="009F61E3">
      <w:pPr>
        <w:numPr>
          <w:ilvl w:val="2"/>
          <w:numId w:val="26"/>
        </w:numPr>
        <w:tabs>
          <w:tab w:val="num" w:pos="1110"/>
          <w:tab w:val="num" w:pos="1312"/>
          <w:tab w:val="left" w:pos="8100"/>
        </w:tabs>
        <w:rPr>
          <w:sz w:val="24"/>
          <w:szCs w:val="24"/>
        </w:rPr>
      </w:pPr>
      <w:r w:rsidRPr="007176AF">
        <w:rPr>
          <w:sz w:val="24"/>
          <w:szCs w:val="24"/>
        </w:rPr>
        <w:t xml:space="preserve">The resident must be able to diagnose and manage complex, subtle or infrequently seen visual disorders and clinical presentations by using </w:t>
      </w:r>
      <w:r w:rsidR="000E4979" w:rsidRPr="00417599">
        <w:rPr>
          <w:sz w:val="24"/>
          <w:szCs w:val="24"/>
        </w:rPr>
        <w:t xml:space="preserve">standard of care </w:t>
      </w:r>
      <w:r w:rsidRPr="00417599">
        <w:rPr>
          <w:sz w:val="24"/>
          <w:szCs w:val="24"/>
        </w:rPr>
        <w:t>diagnostic and treatment modalities.</w:t>
      </w:r>
    </w:p>
    <w:p w14:paraId="1B3605A6" w14:textId="77777777" w:rsidR="009F61E3" w:rsidRPr="007176AF" w:rsidRDefault="009F61E3" w:rsidP="009F61E3">
      <w:pPr>
        <w:tabs>
          <w:tab w:val="left" w:pos="8100"/>
        </w:tabs>
        <w:ind w:left="720"/>
        <w:rPr>
          <w:sz w:val="24"/>
          <w:szCs w:val="24"/>
        </w:rPr>
      </w:pPr>
    </w:p>
    <w:p w14:paraId="028376D8" w14:textId="77777777" w:rsidR="009F61E3" w:rsidRPr="007176AF" w:rsidRDefault="009F61E3" w:rsidP="009F61E3">
      <w:pPr>
        <w:pStyle w:val="List2"/>
        <w:tabs>
          <w:tab w:val="num" w:pos="2880"/>
        </w:tabs>
        <w:ind w:left="2520" w:firstLine="0"/>
        <w:rPr>
          <w:rFonts w:ascii="Times New Roman" w:hAnsi="Times New Roman"/>
          <w:b/>
          <w:i/>
          <w:sz w:val="24"/>
          <w:szCs w:val="24"/>
        </w:rPr>
      </w:pPr>
      <w:r w:rsidRPr="007176AF">
        <w:rPr>
          <w:rFonts w:ascii="Times New Roman" w:hAnsi="Times New Roman"/>
          <w:b/>
          <w:i/>
          <w:sz w:val="24"/>
          <w:szCs w:val="24"/>
        </w:rPr>
        <w:t>Examples of evidence:</w:t>
      </w:r>
    </w:p>
    <w:p w14:paraId="0872DF2A" w14:textId="77777777"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Record of resident’s patient encounters</w:t>
      </w:r>
    </w:p>
    <w:p w14:paraId="39E8058F" w14:textId="77777777" w:rsidR="009F61E3" w:rsidRPr="00417599"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 xml:space="preserve">Summary or analysis of ICD </w:t>
      </w:r>
      <w:r w:rsidR="00143344">
        <w:rPr>
          <w:rFonts w:ascii="Times New Roman" w:hAnsi="Times New Roman"/>
          <w:i/>
          <w:sz w:val="24"/>
          <w:szCs w:val="24"/>
        </w:rPr>
        <w:t>and</w:t>
      </w:r>
      <w:r w:rsidR="009429D3">
        <w:rPr>
          <w:rFonts w:ascii="Times New Roman" w:hAnsi="Times New Roman"/>
          <w:i/>
          <w:sz w:val="24"/>
          <w:szCs w:val="24"/>
        </w:rPr>
        <w:t>/or</w:t>
      </w:r>
      <w:r w:rsidR="0051368C">
        <w:rPr>
          <w:rFonts w:ascii="Times New Roman" w:hAnsi="Times New Roman"/>
          <w:i/>
          <w:sz w:val="24"/>
          <w:szCs w:val="24"/>
        </w:rPr>
        <w:t xml:space="preserve"> </w:t>
      </w:r>
      <w:r w:rsidRPr="007176AF">
        <w:rPr>
          <w:rFonts w:ascii="Times New Roman" w:hAnsi="Times New Roman"/>
          <w:i/>
          <w:sz w:val="24"/>
          <w:szCs w:val="24"/>
        </w:rPr>
        <w:t>CPT codes</w:t>
      </w:r>
      <w:r w:rsidR="00143344">
        <w:rPr>
          <w:rFonts w:ascii="Times New Roman" w:hAnsi="Times New Roman"/>
          <w:i/>
          <w:sz w:val="24"/>
          <w:szCs w:val="24"/>
        </w:rPr>
        <w:t xml:space="preserve"> </w:t>
      </w:r>
      <w:r w:rsidR="00143344" w:rsidRPr="00417599">
        <w:rPr>
          <w:rFonts w:ascii="Times New Roman" w:hAnsi="Times New Roman"/>
          <w:i/>
          <w:sz w:val="24"/>
          <w:szCs w:val="24"/>
        </w:rPr>
        <w:t>to discern the complexity of patient care provided by the resident</w:t>
      </w:r>
    </w:p>
    <w:p w14:paraId="152A0B5F" w14:textId="77777777" w:rsidR="00143344" w:rsidRPr="00417599" w:rsidRDefault="00143344" w:rsidP="009F61E3">
      <w:pPr>
        <w:pStyle w:val="List2"/>
        <w:numPr>
          <w:ilvl w:val="0"/>
          <w:numId w:val="18"/>
        </w:numPr>
        <w:ind w:left="2880"/>
        <w:rPr>
          <w:rFonts w:ascii="Times New Roman" w:hAnsi="Times New Roman"/>
          <w:i/>
          <w:sz w:val="24"/>
          <w:szCs w:val="24"/>
        </w:rPr>
      </w:pPr>
      <w:r w:rsidRPr="00417599">
        <w:rPr>
          <w:rFonts w:ascii="Times New Roman" w:hAnsi="Times New Roman"/>
          <w:i/>
          <w:sz w:val="24"/>
          <w:szCs w:val="24"/>
        </w:rPr>
        <w:t>Patient records</w:t>
      </w:r>
    </w:p>
    <w:p w14:paraId="0902EA32" w14:textId="77777777" w:rsidR="009F61E3" w:rsidRPr="00417599" w:rsidRDefault="009F61E3" w:rsidP="009F61E3">
      <w:pPr>
        <w:tabs>
          <w:tab w:val="left" w:pos="8100"/>
        </w:tabs>
        <w:ind w:left="720"/>
        <w:rPr>
          <w:sz w:val="24"/>
          <w:szCs w:val="24"/>
        </w:rPr>
      </w:pPr>
    </w:p>
    <w:p w14:paraId="4FDF39DC" w14:textId="77777777" w:rsidR="009F61E3" w:rsidRPr="007176AF" w:rsidRDefault="009F61E3" w:rsidP="009F61E3">
      <w:pPr>
        <w:numPr>
          <w:ilvl w:val="2"/>
          <w:numId w:val="26"/>
        </w:numPr>
        <w:tabs>
          <w:tab w:val="num" w:pos="1110"/>
          <w:tab w:val="num" w:pos="1312"/>
          <w:tab w:val="left" w:pos="8100"/>
        </w:tabs>
        <w:rPr>
          <w:sz w:val="24"/>
          <w:szCs w:val="24"/>
        </w:rPr>
      </w:pPr>
      <w:r w:rsidRPr="007176AF">
        <w:rPr>
          <w:sz w:val="24"/>
          <w:szCs w:val="24"/>
        </w:rPr>
        <w:t xml:space="preserve">The resident </w:t>
      </w:r>
      <w:r w:rsidRPr="000E4979">
        <w:rPr>
          <w:sz w:val="24"/>
          <w:szCs w:val="24"/>
        </w:rPr>
        <w:t xml:space="preserve">must </w:t>
      </w:r>
      <w:r w:rsidRPr="007176AF">
        <w:rPr>
          <w:sz w:val="24"/>
          <w:szCs w:val="24"/>
        </w:rPr>
        <w:t xml:space="preserve">provide patient-centered care for those with complex conditions through </w:t>
      </w:r>
      <w:r w:rsidR="009429D3">
        <w:rPr>
          <w:sz w:val="24"/>
          <w:szCs w:val="24"/>
        </w:rPr>
        <w:t xml:space="preserve">culturally competent </w:t>
      </w:r>
      <w:r w:rsidRPr="007176AF">
        <w:rPr>
          <w:sz w:val="24"/>
          <w:szCs w:val="24"/>
        </w:rPr>
        <w:t xml:space="preserve">patient education, communication, and shared decision making with the patient. </w:t>
      </w:r>
      <w:r w:rsidRPr="007176AF">
        <w:rPr>
          <w:sz w:val="24"/>
          <w:szCs w:val="24"/>
        </w:rPr>
        <w:br/>
      </w:r>
    </w:p>
    <w:p w14:paraId="41BB8184" w14:textId="77777777" w:rsidR="009F61E3" w:rsidRPr="007176AF" w:rsidRDefault="009F61E3" w:rsidP="009F61E3">
      <w:pPr>
        <w:pStyle w:val="List2"/>
        <w:tabs>
          <w:tab w:val="num" w:pos="2880"/>
        </w:tabs>
        <w:ind w:left="2520" w:firstLine="0"/>
        <w:rPr>
          <w:rFonts w:ascii="Times New Roman" w:hAnsi="Times New Roman"/>
          <w:b/>
          <w:i/>
          <w:sz w:val="24"/>
          <w:szCs w:val="24"/>
        </w:rPr>
      </w:pPr>
      <w:r w:rsidRPr="007176AF">
        <w:rPr>
          <w:rFonts w:ascii="Times New Roman" w:hAnsi="Times New Roman"/>
          <w:b/>
          <w:i/>
          <w:sz w:val="24"/>
          <w:szCs w:val="24"/>
        </w:rPr>
        <w:t>Examples of evidence:</w:t>
      </w:r>
    </w:p>
    <w:p w14:paraId="51648190" w14:textId="77777777"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Evaluations of the resident</w:t>
      </w:r>
    </w:p>
    <w:p w14:paraId="17CB5EA3" w14:textId="77777777" w:rsidR="009F61E3"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Patient records</w:t>
      </w:r>
    </w:p>
    <w:p w14:paraId="6FFA4736" w14:textId="77777777" w:rsidR="0051368C" w:rsidRPr="00417599" w:rsidRDefault="0051368C" w:rsidP="009F61E3">
      <w:pPr>
        <w:pStyle w:val="List2"/>
        <w:numPr>
          <w:ilvl w:val="0"/>
          <w:numId w:val="18"/>
        </w:numPr>
        <w:ind w:left="2880"/>
        <w:rPr>
          <w:rFonts w:ascii="Times New Roman" w:hAnsi="Times New Roman"/>
          <w:i/>
          <w:sz w:val="24"/>
          <w:szCs w:val="24"/>
        </w:rPr>
      </w:pPr>
      <w:r w:rsidRPr="00417599">
        <w:rPr>
          <w:rFonts w:ascii="Times New Roman" w:hAnsi="Times New Roman"/>
          <w:i/>
          <w:sz w:val="24"/>
          <w:szCs w:val="24"/>
        </w:rPr>
        <w:t>Surveys completed by patients</w:t>
      </w:r>
    </w:p>
    <w:p w14:paraId="6F8AE511" w14:textId="77777777" w:rsidR="009F61E3" w:rsidRPr="00417599" w:rsidRDefault="009F61E3" w:rsidP="009F61E3">
      <w:pPr>
        <w:tabs>
          <w:tab w:val="num" w:pos="1312"/>
          <w:tab w:val="left" w:pos="8100"/>
        </w:tabs>
        <w:ind w:left="720"/>
        <w:rPr>
          <w:sz w:val="24"/>
          <w:szCs w:val="24"/>
        </w:rPr>
      </w:pPr>
    </w:p>
    <w:p w14:paraId="3E82A028" w14:textId="77777777" w:rsidR="009F61E3" w:rsidRPr="007176AF" w:rsidRDefault="009F61E3" w:rsidP="009F61E3">
      <w:pPr>
        <w:numPr>
          <w:ilvl w:val="2"/>
          <w:numId w:val="26"/>
        </w:numPr>
        <w:tabs>
          <w:tab w:val="num" w:pos="1110"/>
          <w:tab w:val="num" w:pos="1312"/>
          <w:tab w:val="left" w:pos="8100"/>
        </w:tabs>
        <w:rPr>
          <w:sz w:val="24"/>
          <w:szCs w:val="24"/>
        </w:rPr>
      </w:pPr>
      <w:r w:rsidRPr="007176AF">
        <w:rPr>
          <w:sz w:val="24"/>
          <w:szCs w:val="24"/>
        </w:rPr>
        <w:t xml:space="preserve">The resident </w:t>
      </w:r>
      <w:r w:rsidR="009F109D" w:rsidRPr="00417599">
        <w:rPr>
          <w:sz w:val="24"/>
          <w:szCs w:val="24"/>
        </w:rPr>
        <w:t xml:space="preserve">must </w:t>
      </w:r>
      <w:r w:rsidR="00E814ED" w:rsidRPr="00417599">
        <w:rPr>
          <w:sz w:val="24"/>
          <w:szCs w:val="24"/>
        </w:rPr>
        <w:t>demonstrate an understanding of the role of</w:t>
      </w:r>
      <w:r w:rsidR="00ED57A1">
        <w:rPr>
          <w:sz w:val="24"/>
          <w:szCs w:val="24"/>
        </w:rPr>
        <w:t xml:space="preserve"> </w:t>
      </w:r>
      <w:r w:rsidRPr="00417599">
        <w:rPr>
          <w:sz w:val="24"/>
          <w:szCs w:val="24"/>
        </w:rPr>
        <w:t xml:space="preserve">interprofessional </w:t>
      </w:r>
      <w:r w:rsidR="00E814ED" w:rsidRPr="00417599">
        <w:rPr>
          <w:sz w:val="24"/>
          <w:szCs w:val="24"/>
        </w:rPr>
        <w:t xml:space="preserve">healthcare </w:t>
      </w:r>
      <w:r w:rsidRPr="007176AF">
        <w:rPr>
          <w:sz w:val="24"/>
          <w:szCs w:val="24"/>
        </w:rPr>
        <w:t>and must communicate and collaborate with other professionals to assure that appropriate resources are utilized for well coordinated patient care.</w:t>
      </w:r>
    </w:p>
    <w:p w14:paraId="3446F66C" w14:textId="77777777" w:rsidR="009F61E3" w:rsidRPr="007176AF" w:rsidRDefault="009F61E3" w:rsidP="009F61E3">
      <w:pPr>
        <w:tabs>
          <w:tab w:val="left" w:pos="8100"/>
        </w:tabs>
        <w:ind w:left="720"/>
        <w:rPr>
          <w:sz w:val="24"/>
          <w:szCs w:val="24"/>
        </w:rPr>
      </w:pPr>
    </w:p>
    <w:p w14:paraId="2168698C" w14:textId="77777777" w:rsidR="009F61E3" w:rsidRPr="007176AF" w:rsidRDefault="009F61E3" w:rsidP="009F61E3">
      <w:pPr>
        <w:pStyle w:val="List2"/>
        <w:tabs>
          <w:tab w:val="num" w:pos="2880"/>
        </w:tabs>
        <w:ind w:left="2520" w:firstLine="0"/>
        <w:rPr>
          <w:rFonts w:ascii="Times New Roman" w:hAnsi="Times New Roman"/>
          <w:b/>
          <w:i/>
          <w:sz w:val="24"/>
          <w:szCs w:val="24"/>
        </w:rPr>
      </w:pPr>
      <w:r w:rsidRPr="007176AF">
        <w:rPr>
          <w:rFonts w:ascii="Times New Roman" w:hAnsi="Times New Roman"/>
          <w:b/>
          <w:i/>
          <w:sz w:val="24"/>
          <w:szCs w:val="24"/>
        </w:rPr>
        <w:t>Examples of evidence:</w:t>
      </w:r>
    </w:p>
    <w:p w14:paraId="3DA5F14F" w14:textId="77777777"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Evaluations of resident</w:t>
      </w:r>
    </w:p>
    <w:p w14:paraId="22272830" w14:textId="77777777"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Interdisciplinary rotations</w:t>
      </w:r>
    </w:p>
    <w:p w14:paraId="533D6DA9" w14:textId="77777777"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Consult and referral requests</w:t>
      </w:r>
    </w:p>
    <w:p w14:paraId="76A4DD62" w14:textId="77777777"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Consult and referral responses</w:t>
      </w:r>
    </w:p>
    <w:p w14:paraId="2DCDF582" w14:textId="77777777" w:rsidR="009F61E3"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Record of multidisciplinary activities</w:t>
      </w:r>
    </w:p>
    <w:p w14:paraId="51504E46" w14:textId="77777777" w:rsidR="00F94417" w:rsidRPr="00417599" w:rsidRDefault="00F94417" w:rsidP="009F61E3">
      <w:pPr>
        <w:pStyle w:val="List2"/>
        <w:numPr>
          <w:ilvl w:val="0"/>
          <w:numId w:val="18"/>
        </w:numPr>
        <w:ind w:left="2880"/>
        <w:rPr>
          <w:rFonts w:ascii="Times New Roman" w:hAnsi="Times New Roman"/>
          <w:i/>
          <w:sz w:val="24"/>
          <w:szCs w:val="24"/>
        </w:rPr>
      </w:pPr>
      <w:r w:rsidRPr="00417599">
        <w:rPr>
          <w:rFonts w:ascii="Times New Roman" w:hAnsi="Times New Roman"/>
          <w:i/>
          <w:sz w:val="24"/>
          <w:szCs w:val="24"/>
        </w:rPr>
        <w:t>Record of interprofessional education activities</w:t>
      </w:r>
    </w:p>
    <w:p w14:paraId="10D7A94D" w14:textId="77777777"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 xml:space="preserve">Evaluation and treatment reports to other professionals </w:t>
      </w:r>
    </w:p>
    <w:p w14:paraId="3C86A898" w14:textId="77777777" w:rsidR="009F61E3" w:rsidRPr="007176AF" w:rsidRDefault="009F61E3" w:rsidP="009F61E3">
      <w:pPr>
        <w:tabs>
          <w:tab w:val="left" w:pos="8100"/>
        </w:tabs>
        <w:ind w:left="720"/>
        <w:rPr>
          <w:sz w:val="24"/>
          <w:szCs w:val="24"/>
        </w:rPr>
      </w:pPr>
    </w:p>
    <w:p w14:paraId="14FE9CD9" w14:textId="77777777" w:rsidR="00E76E64" w:rsidRPr="00417599" w:rsidRDefault="00E76E64" w:rsidP="00E76E64">
      <w:pPr>
        <w:numPr>
          <w:ilvl w:val="2"/>
          <w:numId w:val="26"/>
        </w:numPr>
        <w:tabs>
          <w:tab w:val="num" w:pos="1110"/>
          <w:tab w:val="num" w:pos="1312"/>
          <w:tab w:val="left" w:pos="8100"/>
        </w:tabs>
        <w:rPr>
          <w:sz w:val="24"/>
          <w:szCs w:val="24"/>
        </w:rPr>
      </w:pPr>
      <w:r w:rsidRPr="00E76E64">
        <w:rPr>
          <w:sz w:val="24"/>
          <w:szCs w:val="24"/>
        </w:rPr>
        <w:t xml:space="preserve"> The resident must be able to improve patient care through self</w:t>
      </w:r>
      <w:r>
        <w:rPr>
          <w:sz w:val="24"/>
          <w:szCs w:val="24"/>
        </w:rPr>
        <w:t>-</w:t>
      </w:r>
      <w:r w:rsidRPr="00E76E64">
        <w:rPr>
          <w:sz w:val="24"/>
          <w:szCs w:val="24"/>
        </w:rPr>
        <w:t xml:space="preserve">assessment and </w:t>
      </w:r>
      <w:r w:rsidR="00F94417" w:rsidRPr="00417599">
        <w:rPr>
          <w:sz w:val="24"/>
          <w:szCs w:val="24"/>
        </w:rPr>
        <w:t xml:space="preserve">documented </w:t>
      </w:r>
      <w:r w:rsidRPr="00417599">
        <w:rPr>
          <w:sz w:val="24"/>
          <w:szCs w:val="24"/>
        </w:rPr>
        <w:t>quality assurance</w:t>
      </w:r>
      <w:r w:rsidR="00F94417" w:rsidRPr="00417599">
        <w:rPr>
          <w:sz w:val="24"/>
          <w:szCs w:val="24"/>
        </w:rPr>
        <w:t xml:space="preserve"> activities</w:t>
      </w:r>
      <w:r w:rsidRPr="00417599">
        <w:rPr>
          <w:sz w:val="24"/>
          <w:szCs w:val="24"/>
        </w:rPr>
        <w:t xml:space="preserve">. </w:t>
      </w:r>
    </w:p>
    <w:p w14:paraId="06D3EB34" w14:textId="77777777" w:rsidR="00E76E64" w:rsidRPr="00E76E64" w:rsidRDefault="00E76E64" w:rsidP="00E76E64">
      <w:pPr>
        <w:pStyle w:val="Default"/>
      </w:pPr>
    </w:p>
    <w:p w14:paraId="0AF2F07A" w14:textId="77777777" w:rsidR="00E76E64" w:rsidRPr="00E76E64" w:rsidRDefault="00E76E64" w:rsidP="00E76E64">
      <w:pPr>
        <w:pStyle w:val="Default"/>
        <w:ind w:left="2880" w:hanging="360"/>
      </w:pPr>
      <w:r w:rsidRPr="00E76E64">
        <w:rPr>
          <w:b/>
          <w:bCs/>
          <w:i/>
          <w:iCs/>
        </w:rPr>
        <w:t xml:space="preserve">Examples of evidence: </w:t>
      </w:r>
    </w:p>
    <w:p w14:paraId="25002FD8" w14:textId="77777777" w:rsidR="00E76E64" w:rsidRPr="00E76E64" w:rsidRDefault="00E76E64" w:rsidP="00E76E64">
      <w:pPr>
        <w:pStyle w:val="Default"/>
        <w:numPr>
          <w:ilvl w:val="0"/>
          <w:numId w:val="32"/>
        </w:numPr>
        <w:ind w:left="2880" w:hanging="360"/>
      </w:pPr>
      <w:r w:rsidRPr="00F94417">
        <w:rPr>
          <w:i/>
          <w:iCs/>
        </w:rPr>
        <w:t>Quality assurance</w:t>
      </w:r>
      <w:r w:rsidRPr="00E76E64">
        <w:rPr>
          <w:i/>
          <w:iCs/>
        </w:rPr>
        <w:t xml:space="preserve"> activities involving residents </w:t>
      </w:r>
    </w:p>
    <w:p w14:paraId="13383BCD" w14:textId="77777777" w:rsidR="00E76E64" w:rsidRPr="00F94417" w:rsidRDefault="00E76E64" w:rsidP="00E76E64">
      <w:pPr>
        <w:pStyle w:val="Default"/>
        <w:numPr>
          <w:ilvl w:val="0"/>
          <w:numId w:val="32"/>
        </w:numPr>
        <w:ind w:left="2880" w:hanging="360"/>
      </w:pPr>
      <w:r w:rsidRPr="00E76E64">
        <w:rPr>
          <w:i/>
          <w:iCs/>
        </w:rPr>
        <w:t xml:space="preserve">Evaluations of resident </w:t>
      </w:r>
    </w:p>
    <w:p w14:paraId="6F5AE224" w14:textId="77777777" w:rsidR="00F94417" w:rsidRPr="00417599" w:rsidRDefault="00F94417" w:rsidP="00E76E64">
      <w:pPr>
        <w:pStyle w:val="Default"/>
        <w:numPr>
          <w:ilvl w:val="0"/>
          <w:numId w:val="32"/>
        </w:numPr>
        <w:ind w:left="2880" w:hanging="360"/>
      </w:pPr>
      <w:r w:rsidRPr="00417599">
        <w:rPr>
          <w:i/>
          <w:iCs/>
        </w:rPr>
        <w:t>Feedback from review of resident’s charts</w:t>
      </w:r>
    </w:p>
    <w:p w14:paraId="0CA2618A" w14:textId="77777777" w:rsidR="00F94417" w:rsidRPr="00417599" w:rsidRDefault="00F94417" w:rsidP="00E76E64">
      <w:pPr>
        <w:pStyle w:val="Default"/>
        <w:numPr>
          <w:ilvl w:val="0"/>
          <w:numId w:val="32"/>
        </w:numPr>
        <w:ind w:left="2880" w:hanging="360"/>
      </w:pPr>
      <w:r w:rsidRPr="00417599">
        <w:rPr>
          <w:i/>
          <w:iCs/>
        </w:rPr>
        <w:t>Chart reviews</w:t>
      </w:r>
    </w:p>
    <w:p w14:paraId="4C849252" w14:textId="77777777" w:rsidR="009F61E3" w:rsidRPr="007176AF" w:rsidRDefault="009F61E3" w:rsidP="009F61E3">
      <w:pPr>
        <w:tabs>
          <w:tab w:val="left" w:pos="8100"/>
        </w:tabs>
        <w:ind w:left="720"/>
        <w:rPr>
          <w:sz w:val="24"/>
          <w:szCs w:val="24"/>
        </w:rPr>
      </w:pPr>
    </w:p>
    <w:p w14:paraId="14EE2D8E" w14:textId="77777777" w:rsidR="009F61E3" w:rsidRPr="007176AF" w:rsidRDefault="009F61E3" w:rsidP="009F61E3">
      <w:pPr>
        <w:numPr>
          <w:ilvl w:val="2"/>
          <w:numId w:val="26"/>
        </w:numPr>
        <w:tabs>
          <w:tab w:val="num" w:pos="1110"/>
          <w:tab w:val="num" w:pos="1312"/>
          <w:tab w:val="left" w:pos="8100"/>
        </w:tabs>
        <w:rPr>
          <w:sz w:val="24"/>
          <w:szCs w:val="24"/>
        </w:rPr>
      </w:pPr>
      <w:r w:rsidRPr="007176AF">
        <w:rPr>
          <w:sz w:val="24"/>
          <w:szCs w:val="24"/>
        </w:rPr>
        <w:t xml:space="preserve"> The resident must</w:t>
      </w:r>
      <w:r w:rsidR="00851DCA">
        <w:rPr>
          <w:sz w:val="24"/>
          <w:szCs w:val="24"/>
        </w:rPr>
        <w:t xml:space="preserve"> </w:t>
      </w:r>
      <w:r w:rsidR="0021534E" w:rsidRPr="00417599">
        <w:rPr>
          <w:sz w:val="24"/>
          <w:szCs w:val="24"/>
        </w:rPr>
        <w:t xml:space="preserve">research and analyze </w:t>
      </w:r>
      <w:r w:rsidRPr="00417599">
        <w:rPr>
          <w:sz w:val="24"/>
          <w:szCs w:val="24"/>
        </w:rPr>
        <w:t>current scientific information and integrat</w:t>
      </w:r>
      <w:r w:rsidR="0021534E" w:rsidRPr="00417599">
        <w:rPr>
          <w:sz w:val="24"/>
          <w:szCs w:val="24"/>
        </w:rPr>
        <w:t>e</w:t>
      </w:r>
      <w:r w:rsidR="000E4979" w:rsidRPr="00417599">
        <w:rPr>
          <w:sz w:val="24"/>
          <w:szCs w:val="24"/>
        </w:rPr>
        <w:t xml:space="preserve"> </w:t>
      </w:r>
      <w:r w:rsidRPr="00417599">
        <w:rPr>
          <w:sz w:val="24"/>
          <w:szCs w:val="24"/>
        </w:rPr>
        <w:t>this knowledge into</w:t>
      </w:r>
      <w:r w:rsidRPr="007176AF">
        <w:rPr>
          <w:sz w:val="24"/>
          <w:szCs w:val="24"/>
        </w:rPr>
        <w:t xml:space="preserve"> patient care through evidence-based clinical decision making.</w:t>
      </w:r>
    </w:p>
    <w:p w14:paraId="10566B4B" w14:textId="77777777" w:rsidR="009F61E3" w:rsidRPr="007176AF" w:rsidRDefault="009F61E3" w:rsidP="009F61E3">
      <w:pPr>
        <w:tabs>
          <w:tab w:val="left" w:pos="8100"/>
        </w:tabs>
        <w:ind w:left="720"/>
        <w:rPr>
          <w:sz w:val="24"/>
          <w:szCs w:val="24"/>
        </w:rPr>
      </w:pPr>
    </w:p>
    <w:p w14:paraId="5E5ED364" w14:textId="77777777" w:rsidR="009F61E3" w:rsidRPr="007176AF" w:rsidRDefault="009F61E3" w:rsidP="009F61E3">
      <w:pPr>
        <w:pStyle w:val="List2"/>
        <w:tabs>
          <w:tab w:val="num" w:pos="2880"/>
        </w:tabs>
        <w:ind w:left="2520" w:firstLine="0"/>
        <w:rPr>
          <w:rFonts w:ascii="Times New Roman" w:hAnsi="Times New Roman"/>
          <w:b/>
          <w:i/>
          <w:sz w:val="24"/>
          <w:szCs w:val="24"/>
        </w:rPr>
      </w:pPr>
      <w:r w:rsidRPr="007176AF">
        <w:rPr>
          <w:rFonts w:ascii="Times New Roman" w:hAnsi="Times New Roman"/>
          <w:b/>
          <w:i/>
          <w:sz w:val="24"/>
          <w:szCs w:val="24"/>
        </w:rPr>
        <w:t>Examples of evidence:</w:t>
      </w:r>
    </w:p>
    <w:p w14:paraId="76E0978A" w14:textId="77777777"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Journal club schedule</w:t>
      </w:r>
    </w:p>
    <w:p w14:paraId="21227EC6" w14:textId="77777777" w:rsidR="009F61E3" w:rsidRPr="007176AF" w:rsidRDefault="009F61E3" w:rsidP="009F61E3">
      <w:pPr>
        <w:pStyle w:val="List2"/>
        <w:numPr>
          <w:ilvl w:val="0"/>
          <w:numId w:val="18"/>
        </w:numPr>
        <w:ind w:left="2880"/>
        <w:rPr>
          <w:rFonts w:ascii="Times New Roman" w:hAnsi="Times New Roman"/>
          <w:i/>
          <w:sz w:val="24"/>
          <w:szCs w:val="24"/>
        </w:rPr>
      </w:pPr>
      <w:smartTag w:uri="urn:schemas-microsoft-com:office:smarttags" w:element="place">
        <w:smartTag w:uri="urn:schemas-microsoft-com:office:smarttags" w:element="City">
          <w:r w:rsidRPr="007176AF">
            <w:rPr>
              <w:rFonts w:ascii="Times New Roman" w:hAnsi="Times New Roman"/>
              <w:i/>
              <w:sz w:val="24"/>
              <w:szCs w:val="24"/>
            </w:rPr>
            <w:t>Reading</w:t>
          </w:r>
        </w:smartTag>
      </w:smartTag>
      <w:r w:rsidRPr="007176AF">
        <w:rPr>
          <w:rFonts w:ascii="Times New Roman" w:hAnsi="Times New Roman"/>
          <w:i/>
          <w:sz w:val="24"/>
          <w:szCs w:val="24"/>
        </w:rPr>
        <w:t xml:space="preserve"> list</w:t>
      </w:r>
    </w:p>
    <w:p w14:paraId="43662C4D" w14:textId="77777777" w:rsidR="009F61E3" w:rsidRPr="007176AF" w:rsidRDefault="009F61E3" w:rsidP="009F61E3">
      <w:pPr>
        <w:pStyle w:val="List2"/>
        <w:numPr>
          <w:ilvl w:val="0"/>
          <w:numId w:val="18"/>
        </w:numPr>
        <w:ind w:left="2880"/>
        <w:rPr>
          <w:rFonts w:ascii="Times New Roman" w:hAnsi="Times New Roman"/>
          <w:i/>
          <w:sz w:val="24"/>
          <w:szCs w:val="24"/>
        </w:rPr>
      </w:pPr>
      <w:r w:rsidRPr="007176AF">
        <w:rPr>
          <w:rFonts w:ascii="Times New Roman" w:hAnsi="Times New Roman"/>
          <w:i/>
          <w:sz w:val="24"/>
          <w:szCs w:val="24"/>
        </w:rPr>
        <w:t>Evaluations of resident</w:t>
      </w:r>
    </w:p>
    <w:p w14:paraId="41BE4C8E" w14:textId="77777777" w:rsidR="009F61E3" w:rsidRPr="007176AF" w:rsidRDefault="009F61E3" w:rsidP="009F61E3">
      <w:pPr>
        <w:tabs>
          <w:tab w:val="left" w:pos="8100"/>
        </w:tabs>
        <w:ind w:left="720"/>
        <w:rPr>
          <w:sz w:val="24"/>
          <w:szCs w:val="24"/>
        </w:rPr>
      </w:pPr>
    </w:p>
    <w:p w14:paraId="3C8BC179" w14:textId="77777777" w:rsidR="009F61E3" w:rsidRPr="007176AF" w:rsidRDefault="009F61E3" w:rsidP="009F61E3">
      <w:pPr>
        <w:numPr>
          <w:ilvl w:val="2"/>
          <w:numId w:val="26"/>
        </w:numPr>
        <w:tabs>
          <w:tab w:val="num" w:pos="1110"/>
          <w:tab w:val="num" w:pos="1312"/>
          <w:tab w:val="left" w:pos="8100"/>
        </w:tabs>
        <w:rPr>
          <w:sz w:val="24"/>
          <w:szCs w:val="24"/>
        </w:rPr>
      </w:pPr>
      <w:r w:rsidRPr="007176AF">
        <w:rPr>
          <w:sz w:val="24"/>
          <w:szCs w:val="24"/>
        </w:rPr>
        <w:t>The resident must promote and disseminate knowledge through scholarly activities, such as lectures, presentations, publications, posters, or research.</w:t>
      </w:r>
    </w:p>
    <w:p w14:paraId="588A0949" w14:textId="77777777" w:rsidR="009F61E3" w:rsidRDefault="009F61E3" w:rsidP="009F61E3">
      <w:pPr>
        <w:pStyle w:val="List"/>
        <w:ind w:left="690"/>
        <w:rPr>
          <w:rFonts w:ascii="Times New Roman" w:hAnsi="Times New Roman"/>
          <w:sz w:val="24"/>
        </w:rPr>
      </w:pPr>
    </w:p>
    <w:p w14:paraId="4293168D" w14:textId="77777777" w:rsidR="009F61E3" w:rsidRPr="00214C48" w:rsidRDefault="009F61E3" w:rsidP="009F61E3">
      <w:pPr>
        <w:pStyle w:val="List2"/>
        <w:tabs>
          <w:tab w:val="num" w:pos="2880"/>
        </w:tabs>
        <w:ind w:left="2520" w:firstLine="0"/>
        <w:rPr>
          <w:rFonts w:ascii="Times New Roman" w:hAnsi="Times New Roman"/>
          <w:b/>
          <w:i/>
          <w:sz w:val="24"/>
        </w:rPr>
      </w:pPr>
      <w:r w:rsidRPr="00214C48">
        <w:rPr>
          <w:rFonts w:ascii="Times New Roman" w:hAnsi="Times New Roman"/>
          <w:b/>
          <w:i/>
          <w:sz w:val="24"/>
        </w:rPr>
        <w:t>Examples of evidence:</w:t>
      </w:r>
    </w:p>
    <w:p w14:paraId="1FD501AE" w14:textId="77777777" w:rsidR="009F61E3" w:rsidRPr="00214C48" w:rsidRDefault="009F61E3" w:rsidP="009F61E3">
      <w:pPr>
        <w:pStyle w:val="List2"/>
        <w:numPr>
          <w:ilvl w:val="0"/>
          <w:numId w:val="18"/>
        </w:numPr>
        <w:ind w:left="2880"/>
        <w:rPr>
          <w:rFonts w:ascii="Times New Roman" w:hAnsi="Times New Roman"/>
          <w:i/>
          <w:sz w:val="24"/>
        </w:rPr>
      </w:pPr>
      <w:r w:rsidRPr="00214C48">
        <w:rPr>
          <w:rFonts w:ascii="Times New Roman" w:hAnsi="Times New Roman"/>
          <w:i/>
          <w:sz w:val="24"/>
        </w:rPr>
        <w:t>Record of scholarly activities undertaken by individual resident(s)</w:t>
      </w:r>
    </w:p>
    <w:p w14:paraId="49AE3D9D" w14:textId="77777777" w:rsidR="009F61E3" w:rsidRDefault="009F61E3" w:rsidP="009F61E3">
      <w:pPr>
        <w:pStyle w:val="List"/>
        <w:ind w:left="690"/>
        <w:rPr>
          <w:rFonts w:ascii="Times New Roman" w:hAnsi="Times New Roman"/>
          <w:sz w:val="24"/>
        </w:rPr>
      </w:pPr>
    </w:p>
    <w:p w14:paraId="3C7E7BDD" w14:textId="77777777" w:rsidR="009F61E3" w:rsidRDefault="009F61E3" w:rsidP="009F61E3">
      <w:pPr>
        <w:pStyle w:val="List"/>
        <w:rPr>
          <w:rFonts w:ascii="Times New Roman" w:hAnsi="Times New Roman"/>
          <w:sz w:val="24"/>
        </w:rPr>
      </w:pPr>
      <w:r>
        <w:rPr>
          <w:rFonts w:ascii="Times New Roman" w:hAnsi="Times New Roman"/>
          <w:sz w:val="24"/>
        </w:rPr>
        <w:t>2.5</w:t>
      </w:r>
      <w:r>
        <w:rPr>
          <w:rFonts w:ascii="Times New Roman" w:hAnsi="Times New Roman"/>
          <w:sz w:val="24"/>
        </w:rPr>
        <w:tab/>
        <w:t>The curriculum must include didactic activities, such as attending lectures, case conferences, continuing education courses, and/or grand rounds.</w:t>
      </w:r>
    </w:p>
    <w:p w14:paraId="5B62A03B" w14:textId="77777777" w:rsidR="009F61E3" w:rsidRDefault="009F61E3" w:rsidP="009F61E3">
      <w:pPr>
        <w:pStyle w:val="ListContinue"/>
        <w:ind w:left="0"/>
        <w:rPr>
          <w:rFonts w:ascii="Times New Roman" w:hAnsi="Times New Roman"/>
          <w:sz w:val="24"/>
        </w:rPr>
      </w:pPr>
    </w:p>
    <w:p w14:paraId="71A9D431" w14:textId="77777777" w:rsidR="009F61E3" w:rsidRPr="00214C48" w:rsidRDefault="009F61E3" w:rsidP="009F61E3">
      <w:pPr>
        <w:pStyle w:val="List2"/>
        <w:tabs>
          <w:tab w:val="num" w:pos="2880"/>
        </w:tabs>
        <w:ind w:left="2520" w:firstLine="0"/>
        <w:rPr>
          <w:rFonts w:ascii="Times New Roman" w:hAnsi="Times New Roman"/>
          <w:b/>
          <w:i/>
          <w:sz w:val="24"/>
        </w:rPr>
      </w:pPr>
      <w:r w:rsidRPr="00214C48">
        <w:rPr>
          <w:rFonts w:ascii="Times New Roman" w:hAnsi="Times New Roman"/>
          <w:b/>
          <w:i/>
          <w:sz w:val="24"/>
        </w:rPr>
        <w:t>Examples of evidence:</w:t>
      </w:r>
    </w:p>
    <w:p w14:paraId="1B3E570F" w14:textId="77777777" w:rsidR="009F61E3" w:rsidRPr="00214C48" w:rsidRDefault="009F61E3" w:rsidP="009F61E3">
      <w:pPr>
        <w:pStyle w:val="List2"/>
        <w:numPr>
          <w:ilvl w:val="0"/>
          <w:numId w:val="18"/>
        </w:numPr>
        <w:ind w:left="2880"/>
        <w:rPr>
          <w:rFonts w:ascii="Times New Roman" w:hAnsi="Times New Roman"/>
          <w:i/>
          <w:sz w:val="24"/>
        </w:rPr>
      </w:pPr>
      <w:r w:rsidRPr="00214C48">
        <w:rPr>
          <w:rFonts w:ascii="Times New Roman" w:hAnsi="Times New Roman"/>
          <w:i/>
          <w:sz w:val="24"/>
        </w:rPr>
        <w:t>Record of didactic activities undertaken by individual resident(s)</w:t>
      </w:r>
    </w:p>
    <w:p w14:paraId="419EACA5" w14:textId="77777777" w:rsidR="009F61E3" w:rsidRDefault="009F61E3" w:rsidP="00803A59">
      <w:pPr>
        <w:pStyle w:val="ListContinue"/>
        <w:spacing w:after="0"/>
        <w:ind w:left="0"/>
        <w:rPr>
          <w:rFonts w:ascii="Times New Roman" w:hAnsi="Times New Roman"/>
          <w:sz w:val="24"/>
        </w:rPr>
      </w:pPr>
    </w:p>
    <w:p w14:paraId="7F5219BE" w14:textId="77777777" w:rsidR="00803A59" w:rsidRDefault="00803A59" w:rsidP="00803A59">
      <w:pPr>
        <w:pStyle w:val="ListContinue"/>
        <w:spacing w:after="0"/>
        <w:ind w:left="0"/>
        <w:rPr>
          <w:rFonts w:ascii="Times New Roman" w:hAnsi="Times New Roman"/>
          <w:sz w:val="24"/>
        </w:rPr>
      </w:pPr>
    </w:p>
    <w:p w14:paraId="0BB28C22" w14:textId="77777777" w:rsidR="009F61E3" w:rsidRPr="0074762F" w:rsidRDefault="009F61E3" w:rsidP="009F61E3">
      <w:pPr>
        <w:pStyle w:val="Heading2"/>
        <w:rPr>
          <w:sz w:val="24"/>
          <w:szCs w:val="24"/>
        </w:rPr>
      </w:pPr>
      <w:bookmarkStart w:id="15" w:name="_Toc22541137"/>
      <w:bookmarkStart w:id="16" w:name="_Toc23045182"/>
      <w:r w:rsidRPr="0074762F">
        <w:rPr>
          <w:sz w:val="24"/>
          <w:szCs w:val="24"/>
        </w:rPr>
        <w:t>Standard III: Administration</w:t>
      </w:r>
      <w:bookmarkEnd w:id="15"/>
      <w:bookmarkEnd w:id="16"/>
    </w:p>
    <w:p w14:paraId="5BB69C70" w14:textId="77777777" w:rsidR="009F61E3" w:rsidRDefault="009F61E3" w:rsidP="009F61E3"/>
    <w:p w14:paraId="079C5559" w14:textId="77777777" w:rsidR="009F61E3" w:rsidRDefault="009F61E3" w:rsidP="009F61E3">
      <w:pPr>
        <w:pStyle w:val="List"/>
        <w:rPr>
          <w:rFonts w:ascii="Times New Roman" w:hAnsi="Times New Roman"/>
          <w:sz w:val="24"/>
        </w:rPr>
      </w:pPr>
      <w:r>
        <w:rPr>
          <w:rFonts w:ascii="Times New Roman" w:hAnsi="Times New Roman"/>
          <w:sz w:val="24"/>
        </w:rPr>
        <w:t>3.1</w:t>
      </w:r>
      <w:r>
        <w:rPr>
          <w:rFonts w:ascii="Times New Roman" w:hAnsi="Times New Roman"/>
          <w:sz w:val="24"/>
        </w:rPr>
        <w:tab/>
        <w:t xml:space="preserve">A school or college of optometry accredited by the Accreditation Council on Optometric Education must be the program sponsor or the affiliate (by written agreement) to provide educational direction to the residency. </w:t>
      </w:r>
    </w:p>
    <w:p w14:paraId="1382F6F3" w14:textId="77777777" w:rsidR="009F61E3" w:rsidRDefault="009F61E3" w:rsidP="009F61E3">
      <w:pPr>
        <w:pStyle w:val="List"/>
        <w:rPr>
          <w:rFonts w:ascii="Times New Roman" w:hAnsi="Times New Roman"/>
          <w:sz w:val="24"/>
        </w:rPr>
      </w:pPr>
    </w:p>
    <w:p w14:paraId="224883EC" w14:textId="77777777" w:rsidR="009F61E3" w:rsidRPr="0008480A" w:rsidRDefault="009F61E3" w:rsidP="009F61E3">
      <w:pPr>
        <w:pStyle w:val="List2"/>
        <w:tabs>
          <w:tab w:val="num" w:pos="2880"/>
        </w:tabs>
        <w:ind w:left="2520" w:firstLine="0"/>
        <w:rPr>
          <w:rFonts w:ascii="Times New Roman" w:hAnsi="Times New Roman"/>
          <w:b/>
          <w:i/>
          <w:sz w:val="24"/>
        </w:rPr>
      </w:pPr>
      <w:r w:rsidRPr="0008480A">
        <w:rPr>
          <w:rFonts w:ascii="Times New Roman" w:hAnsi="Times New Roman"/>
          <w:b/>
          <w:i/>
          <w:sz w:val="24"/>
        </w:rPr>
        <w:t>Examples of evidence:</w:t>
      </w:r>
    </w:p>
    <w:p w14:paraId="52F9BEB0" w14:textId="77777777" w:rsidR="009F61E3" w:rsidRPr="0008480A" w:rsidRDefault="009F61E3" w:rsidP="009F61E3">
      <w:pPr>
        <w:pStyle w:val="List2"/>
        <w:numPr>
          <w:ilvl w:val="0"/>
          <w:numId w:val="18"/>
        </w:numPr>
        <w:ind w:left="2880"/>
        <w:rPr>
          <w:rFonts w:ascii="Times New Roman" w:hAnsi="Times New Roman"/>
          <w:i/>
          <w:sz w:val="24"/>
        </w:rPr>
      </w:pPr>
      <w:r w:rsidRPr="0008480A">
        <w:rPr>
          <w:rFonts w:ascii="Times New Roman" w:hAnsi="Times New Roman"/>
          <w:i/>
          <w:sz w:val="24"/>
        </w:rPr>
        <w:t>Written agreement between sponsor and affiliate (if applicable)</w:t>
      </w:r>
    </w:p>
    <w:p w14:paraId="52154A7E" w14:textId="77777777" w:rsidR="009F61E3" w:rsidRPr="009977D4" w:rsidRDefault="009F61E3" w:rsidP="009F61E3">
      <w:pPr>
        <w:pStyle w:val="List2"/>
        <w:numPr>
          <w:ilvl w:val="0"/>
          <w:numId w:val="18"/>
        </w:numPr>
        <w:ind w:left="2880"/>
        <w:rPr>
          <w:rFonts w:ascii="Times New Roman" w:hAnsi="Times New Roman"/>
          <w:i/>
          <w:sz w:val="24"/>
        </w:rPr>
      </w:pPr>
      <w:r w:rsidRPr="009977D4">
        <w:rPr>
          <w:rFonts w:ascii="Times New Roman" w:hAnsi="Times New Roman"/>
          <w:i/>
          <w:sz w:val="24"/>
        </w:rPr>
        <w:t>Records of communication between sponsor and affiliate such as emails, meeting agenda or minutes</w:t>
      </w:r>
    </w:p>
    <w:p w14:paraId="15D79479" w14:textId="77777777" w:rsidR="009F61E3" w:rsidRDefault="009F61E3" w:rsidP="009F61E3">
      <w:pPr>
        <w:pStyle w:val="List"/>
        <w:rPr>
          <w:rFonts w:ascii="Times New Roman" w:hAnsi="Times New Roman"/>
          <w:sz w:val="24"/>
        </w:rPr>
      </w:pPr>
    </w:p>
    <w:p w14:paraId="0A67B17D" w14:textId="77777777" w:rsidR="009F61E3" w:rsidRDefault="009F61E3" w:rsidP="009F61E3">
      <w:pPr>
        <w:pStyle w:val="List"/>
        <w:rPr>
          <w:rFonts w:ascii="Times New Roman" w:hAnsi="Times New Roman"/>
          <w:sz w:val="24"/>
        </w:rPr>
      </w:pPr>
      <w:r>
        <w:rPr>
          <w:rFonts w:ascii="Times New Roman" w:hAnsi="Times New Roman"/>
          <w:sz w:val="24"/>
        </w:rPr>
        <w:t>3.2</w:t>
      </w:r>
      <w:r>
        <w:rPr>
          <w:rFonts w:ascii="Times New Roman" w:hAnsi="Times New Roman"/>
          <w:sz w:val="24"/>
        </w:rPr>
        <w:tab/>
      </w:r>
      <w:r w:rsidRPr="00F13879">
        <w:rPr>
          <w:rFonts w:ascii="Times New Roman" w:hAnsi="Times New Roman"/>
          <w:sz w:val="24"/>
        </w:rPr>
        <w:t>The administration</w:t>
      </w:r>
      <w:r>
        <w:rPr>
          <w:rFonts w:ascii="Times New Roman" w:hAnsi="Times New Roman"/>
          <w:sz w:val="24"/>
        </w:rPr>
        <w:t xml:space="preserve"> of the affiliate and the sponsor must </w:t>
      </w:r>
      <w:r w:rsidR="00EF34FB">
        <w:rPr>
          <w:rFonts w:ascii="Times New Roman" w:hAnsi="Times New Roman"/>
          <w:sz w:val="24"/>
        </w:rPr>
        <w:t>enable professional autonomy in the</w:t>
      </w:r>
      <w:r w:rsidR="00CB0EEA">
        <w:rPr>
          <w:rFonts w:ascii="Times New Roman" w:hAnsi="Times New Roman"/>
          <w:sz w:val="24"/>
        </w:rPr>
        <w:t xml:space="preserve"> delivery </w:t>
      </w:r>
      <w:r w:rsidR="00CB0EEA" w:rsidRPr="00386502">
        <w:rPr>
          <w:rFonts w:ascii="Times New Roman" w:hAnsi="Times New Roman"/>
          <w:sz w:val="24"/>
        </w:rPr>
        <w:t>of</w:t>
      </w:r>
      <w:r w:rsidRPr="00386502">
        <w:rPr>
          <w:rFonts w:ascii="Times New Roman" w:hAnsi="Times New Roman"/>
          <w:sz w:val="24"/>
        </w:rPr>
        <w:t xml:space="preserve"> </w:t>
      </w:r>
      <w:r w:rsidR="00CA664E">
        <w:rPr>
          <w:rFonts w:ascii="Times New Roman" w:hAnsi="Times New Roman"/>
          <w:sz w:val="24"/>
        </w:rPr>
        <w:t xml:space="preserve">optometric services and </w:t>
      </w:r>
      <w:r w:rsidRPr="00386502">
        <w:rPr>
          <w:rFonts w:ascii="Times New Roman" w:hAnsi="Times New Roman"/>
          <w:sz w:val="24"/>
        </w:rPr>
        <w:t>resident</w:t>
      </w:r>
      <w:r>
        <w:rPr>
          <w:rFonts w:ascii="Times New Roman" w:hAnsi="Times New Roman"/>
          <w:sz w:val="24"/>
        </w:rPr>
        <w:t xml:space="preserve"> </w:t>
      </w:r>
      <w:r w:rsidRPr="00B049D5">
        <w:rPr>
          <w:rFonts w:ascii="Times New Roman" w:hAnsi="Times New Roman"/>
          <w:sz w:val="24"/>
        </w:rPr>
        <w:t>education commensurate</w:t>
      </w:r>
      <w:r w:rsidRPr="001F0D94">
        <w:rPr>
          <w:rFonts w:ascii="Times New Roman" w:hAnsi="Times New Roman"/>
          <w:sz w:val="24"/>
        </w:rPr>
        <w:t xml:space="preserve"> with the </w:t>
      </w:r>
      <w:r w:rsidR="00CA664E">
        <w:rPr>
          <w:rFonts w:ascii="Times New Roman" w:hAnsi="Times New Roman"/>
          <w:sz w:val="24"/>
        </w:rPr>
        <w:t xml:space="preserve">evolving </w:t>
      </w:r>
      <w:r w:rsidRPr="001F0D94">
        <w:rPr>
          <w:rFonts w:ascii="Times New Roman" w:hAnsi="Times New Roman"/>
          <w:sz w:val="24"/>
        </w:rPr>
        <w:t>scope of optometric practice and</w:t>
      </w:r>
      <w:r>
        <w:rPr>
          <w:rFonts w:ascii="Times New Roman" w:hAnsi="Times New Roman"/>
          <w:sz w:val="24"/>
        </w:rPr>
        <w:t xml:space="preserve"> in accordance with the mission, goals, and objectives of the residency.</w:t>
      </w:r>
    </w:p>
    <w:p w14:paraId="4710BF7B" w14:textId="77777777" w:rsidR="009F61E3" w:rsidRDefault="009F61E3" w:rsidP="009F61E3">
      <w:pPr>
        <w:pStyle w:val="List"/>
        <w:rPr>
          <w:rFonts w:ascii="Times New Roman" w:hAnsi="Times New Roman"/>
          <w:sz w:val="24"/>
        </w:rPr>
      </w:pPr>
    </w:p>
    <w:p w14:paraId="688EBEED" w14:textId="77777777" w:rsidR="009F61E3" w:rsidRDefault="009F61E3" w:rsidP="009F61E3">
      <w:pPr>
        <w:pStyle w:val="List2"/>
        <w:tabs>
          <w:tab w:val="num" w:pos="2880"/>
        </w:tabs>
        <w:ind w:left="2520" w:firstLine="0"/>
        <w:rPr>
          <w:rFonts w:ascii="Times New Roman" w:hAnsi="Times New Roman"/>
          <w:b/>
          <w:i/>
          <w:sz w:val="24"/>
        </w:rPr>
      </w:pPr>
      <w:r w:rsidRPr="006159D6">
        <w:rPr>
          <w:rFonts w:ascii="Times New Roman" w:hAnsi="Times New Roman"/>
          <w:b/>
          <w:i/>
          <w:sz w:val="24"/>
        </w:rPr>
        <w:t>Examples of evidence:</w:t>
      </w:r>
    </w:p>
    <w:p w14:paraId="473F83DB" w14:textId="77777777" w:rsidR="009F61E3" w:rsidRPr="001F0D94" w:rsidRDefault="009F61E3" w:rsidP="009F61E3">
      <w:pPr>
        <w:pStyle w:val="List2"/>
        <w:numPr>
          <w:ilvl w:val="0"/>
          <w:numId w:val="18"/>
        </w:numPr>
        <w:shd w:val="clear" w:color="auto" w:fill="FFFFFF"/>
        <w:ind w:left="2880"/>
        <w:rPr>
          <w:rFonts w:ascii="Times New Roman" w:hAnsi="Times New Roman"/>
          <w:i/>
          <w:sz w:val="24"/>
          <w:shd w:val="clear" w:color="auto" w:fill="FF99CC"/>
        </w:rPr>
      </w:pPr>
      <w:r w:rsidRPr="001F0D94">
        <w:rPr>
          <w:rFonts w:ascii="Times New Roman" w:hAnsi="Times New Roman"/>
          <w:i/>
          <w:sz w:val="24"/>
          <w:shd w:val="clear" w:color="auto" w:fill="FFFFFF"/>
        </w:rPr>
        <w:t>Clinical privileging documents</w:t>
      </w:r>
    </w:p>
    <w:p w14:paraId="6AB248C4" w14:textId="77777777" w:rsidR="009F61E3" w:rsidRPr="001F0D94" w:rsidRDefault="009F61E3" w:rsidP="009F61E3">
      <w:pPr>
        <w:pStyle w:val="List2"/>
        <w:numPr>
          <w:ilvl w:val="0"/>
          <w:numId w:val="18"/>
        </w:numPr>
        <w:ind w:left="2880"/>
        <w:rPr>
          <w:rFonts w:ascii="Times New Roman" w:hAnsi="Times New Roman"/>
          <w:i/>
          <w:sz w:val="24"/>
          <w:shd w:val="clear" w:color="auto" w:fill="FF99CC"/>
        </w:rPr>
      </w:pPr>
      <w:r w:rsidRPr="001F0D94">
        <w:rPr>
          <w:rFonts w:ascii="Times New Roman" w:hAnsi="Times New Roman"/>
          <w:i/>
          <w:sz w:val="24"/>
          <w:shd w:val="clear" w:color="auto" w:fill="FFFFFF"/>
        </w:rPr>
        <w:t>Clinical practice protocols of sponsor</w:t>
      </w:r>
    </w:p>
    <w:p w14:paraId="549E69BC" w14:textId="77777777" w:rsidR="009F61E3" w:rsidRPr="006159D6" w:rsidRDefault="009F61E3" w:rsidP="009F61E3">
      <w:pPr>
        <w:pStyle w:val="List2"/>
        <w:numPr>
          <w:ilvl w:val="0"/>
          <w:numId w:val="18"/>
        </w:numPr>
        <w:ind w:left="2880"/>
        <w:rPr>
          <w:rFonts w:ascii="Times New Roman" w:hAnsi="Times New Roman"/>
          <w:i/>
          <w:sz w:val="24"/>
        </w:rPr>
      </w:pPr>
      <w:r w:rsidRPr="006159D6">
        <w:rPr>
          <w:rFonts w:ascii="Times New Roman" w:hAnsi="Times New Roman"/>
          <w:i/>
          <w:sz w:val="24"/>
        </w:rPr>
        <w:t>The affiliate’s organizational chart as it relates to the resident (if applicable)</w:t>
      </w:r>
    </w:p>
    <w:p w14:paraId="5C4B25AA" w14:textId="77777777" w:rsidR="009F61E3" w:rsidRPr="006159D6" w:rsidRDefault="009F61E3" w:rsidP="009F61E3">
      <w:pPr>
        <w:pStyle w:val="List2"/>
        <w:numPr>
          <w:ilvl w:val="0"/>
          <w:numId w:val="18"/>
        </w:numPr>
        <w:ind w:left="2880"/>
        <w:rPr>
          <w:rFonts w:ascii="Times New Roman" w:hAnsi="Times New Roman"/>
          <w:i/>
          <w:sz w:val="24"/>
          <w:szCs w:val="24"/>
        </w:rPr>
      </w:pPr>
      <w:r w:rsidRPr="006159D6">
        <w:rPr>
          <w:rFonts w:ascii="Times New Roman" w:hAnsi="Times New Roman"/>
          <w:i/>
          <w:sz w:val="24"/>
          <w:szCs w:val="24"/>
        </w:rPr>
        <w:t>The sponsor’s organizational chart as it relates to the residency</w:t>
      </w:r>
    </w:p>
    <w:p w14:paraId="49F0D8D4" w14:textId="77777777" w:rsidR="009F61E3" w:rsidRDefault="009F61E3" w:rsidP="009F61E3">
      <w:pPr>
        <w:pStyle w:val="List"/>
        <w:rPr>
          <w:rFonts w:ascii="Times New Roman" w:hAnsi="Times New Roman"/>
          <w:sz w:val="24"/>
        </w:rPr>
      </w:pPr>
    </w:p>
    <w:p w14:paraId="37BB1056" w14:textId="77777777" w:rsidR="00CA664E" w:rsidRDefault="009F61E3" w:rsidP="009F61E3">
      <w:pPr>
        <w:pStyle w:val="List"/>
        <w:rPr>
          <w:rFonts w:ascii="Times New Roman" w:hAnsi="Times New Roman"/>
          <w:sz w:val="24"/>
        </w:rPr>
      </w:pPr>
      <w:r>
        <w:rPr>
          <w:rFonts w:ascii="Times New Roman" w:hAnsi="Times New Roman"/>
          <w:sz w:val="24"/>
        </w:rPr>
        <w:t>3.3</w:t>
      </w:r>
      <w:r>
        <w:rPr>
          <w:rFonts w:ascii="Times New Roman" w:hAnsi="Times New Roman"/>
          <w:sz w:val="24"/>
        </w:rPr>
        <w:tab/>
        <w:t xml:space="preserve">The school or college of optometry must have a director of residency programs who provides effective educational and administrative guidance to the program, who is qualified to provide this guidance, and who is allocated adequate time </w:t>
      </w:r>
      <w:r w:rsidRPr="00045C4C">
        <w:rPr>
          <w:rFonts w:ascii="Times New Roman" w:hAnsi="Times New Roman"/>
          <w:sz w:val="24"/>
        </w:rPr>
        <w:t>to perform this duty.</w:t>
      </w:r>
      <w:r>
        <w:rPr>
          <w:rFonts w:ascii="Times New Roman" w:hAnsi="Times New Roman"/>
          <w:sz w:val="24"/>
        </w:rPr>
        <w:t xml:space="preserve"> </w:t>
      </w:r>
      <w:r w:rsidR="00C94053">
        <w:rPr>
          <w:rFonts w:ascii="Times New Roman" w:hAnsi="Times New Roman"/>
          <w:sz w:val="24"/>
        </w:rPr>
        <w:t xml:space="preserve"> </w:t>
      </w:r>
    </w:p>
    <w:p w14:paraId="1E6E8C7C" w14:textId="77777777" w:rsidR="00CA664E" w:rsidRDefault="00CA664E" w:rsidP="009F61E3">
      <w:pPr>
        <w:pStyle w:val="List"/>
        <w:rPr>
          <w:rFonts w:ascii="Times New Roman" w:hAnsi="Times New Roman"/>
          <w:sz w:val="24"/>
        </w:rPr>
      </w:pPr>
    </w:p>
    <w:p w14:paraId="12103157" w14:textId="77777777" w:rsidR="009F61E3" w:rsidRPr="009E4BBE" w:rsidRDefault="00CA664E" w:rsidP="00184EA6">
      <w:pPr>
        <w:pStyle w:val="List"/>
        <w:ind w:left="720"/>
        <w:rPr>
          <w:rFonts w:ascii="Times New Roman" w:hAnsi="Times New Roman"/>
          <w:sz w:val="24"/>
        </w:rPr>
      </w:pPr>
      <w:r w:rsidRPr="009E4BBE">
        <w:rPr>
          <w:rFonts w:ascii="Times New Roman" w:hAnsi="Times New Roman"/>
          <w:sz w:val="24"/>
        </w:rPr>
        <w:t xml:space="preserve">3.3.1 </w:t>
      </w:r>
      <w:r w:rsidR="00C94053" w:rsidRPr="009E4BBE">
        <w:rPr>
          <w:rFonts w:ascii="Times New Roman" w:hAnsi="Times New Roman"/>
          <w:sz w:val="24"/>
        </w:rPr>
        <w:t>The director of residency programs must have at a minimum the followin</w:t>
      </w:r>
      <w:r w:rsidR="003204E8" w:rsidRPr="009E4BBE">
        <w:rPr>
          <w:rFonts w:ascii="Times New Roman" w:hAnsi="Times New Roman"/>
          <w:sz w:val="24"/>
        </w:rPr>
        <w:t xml:space="preserve">g qualifications:  </w:t>
      </w:r>
      <w:r w:rsidRPr="009E4BBE">
        <w:rPr>
          <w:rFonts w:ascii="Times New Roman" w:hAnsi="Times New Roman"/>
          <w:sz w:val="24"/>
        </w:rPr>
        <w:t xml:space="preserve">O. D. degree </w:t>
      </w:r>
      <w:r w:rsidR="00C94053" w:rsidRPr="009E4BBE">
        <w:rPr>
          <w:rFonts w:ascii="Times New Roman" w:hAnsi="Times New Roman"/>
          <w:sz w:val="24"/>
        </w:rPr>
        <w:t>from an accredited school or college of op</w:t>
      </w:r>
      <w:r w:rsidR="003204E8" w:rsidRPr="009E4BBE">
        <w:rPr>
          <w:rFonts w:ascii="Times New Roman" w:hAnsi="Times New Roman"/>
          <w:sz w:val="24"/>
        </w:rPr>
        <w:t>t</w:t>
      </w:r>
      <w:r w:rsidR="00C94053" w:rsidRPr="009E4BBE">
        <w:rPr>
          <w:rFonts w:ascii="Times New Roman" w:hAnsi="Times New Roman"/>
          <w:sz w:val="24"/>
        </w:rPr>
        <w:t>ometry</w:t>
      </w:r>
      <w:r w:rsidR="009429D3">
        <w:rPr>
          <w:rFonts w:ascii="Times New Roman" w:hAnsi="Times New Roman"/>
          <w:sz w:val="24"/>
        </w:rPr>
        <w:t xml:space="preserve"> or its foreign equivalent</w:t>
      </w:r>
      <w:r w:rsidR="00C94053" w:rsidRPr="009E4BBE">
        <w:rPr>
          <w:rFonts w:ascii="Times New Roman" w:hAnsi="Times New Roman"/>
          <w:sz w:val="24"/>
        </w:rPr>
        <w:t xml:space="preserve"> and experience in residency education.</w:t>
      </w:r>
    </w:p>
    <w:p w14:paraId="1241843D" w14:textId="77777777" w:rsidR="003204E8" w:rsidRPr="009E4BBE" w:rsidRDefault="003204E8" w:rsidP="00184EA6">
      <w:pPr>
        <w:pStyle w:val="ListContinue"/>
        <w:ind w:left="720"/>
        <w:rPr>
          <w:iCs/>
          <w:sz w:val="22"/>
          <w:szCs w:val="24"/>
        </w:rPr>
      </w:pPr>
    </w:p>
    <w:p w14:paraId="767AE363" w14:textId="77777777" w:rsidR="003204E8" w:rsidRPr="009E4BBE" w:rsidRDefault="003204E8" w:rsidP="00184EA6">
      <w:pPr>
        <w:pStyle w:val="ListContinue"/>
        <w:ind w:left="720"/>
        <w:rPr>
          <w:iCs/>
          <w:sz w:val="22"/>
          <w:szCs w:val="24"/>
        </w:rPr>
      </w:pPr>
      <w:r w:rsidRPr="009E4BBE">
        <w:rPr>
          <w:iCs/>
          <w:sz w:val="22"/>
          <w:szCs w:val="24"/>
        </w:rPr>
        <w:t>INTENT: The intent of this standard is to ensure that the director of residency programs has thorough administrative and educational knowledge to provide guidance and oversight to the residency.</w:t>
      </w:r>
    </w:p>
    <w:p w14:paraId="637234E3" w14:textId="77777777" w:rsidR="009F61E3" w:rsidRDefault="009F61E3" w:rsidP="009F61E3">
      <w:pPr>
        <w:pStyle w:val="List"/>
        <w:rPr>
          <w:rFonts w:ascii="Times New Roman" w:hAnsi="Times New Roman"/>
          <w:sz w:val="24"/>
        </w:rPr>
      </w:pPr>
    </w:p>
    <w:p w14:paraId="2F63E645" w14:textId="77777777" w:rsidR="009F61E3" w:rsidRPr="00AF1F0B" w:rsidRDefault="009F61E3" w:rsidP="009F61E3">
      <w:pPr>
        <w:pStyle w:val="List"/>
        <w:ind w:left="2160" w:firstLine="360"/>
        <w:rPr>
          <w:rFonts w:ascii="Times New Roman" w:hAnsi="Times New Roman"/>
          <w:b/>
          <w:i/>
          <w:sz w:val="24"/>
        </w:rPr>
      </w:pPr>
      <w:r w:rsidRPr="00AF1F0B">
        <w:rPr>
          <w:rFonts w:ascii="Times New Roman" w:hAnsi="Times New Roman"/>
          <w:b/>
          <w:i/>
          <w:sz w:val="24"/>
        </w:rPr>
        <w:t>Examples of evidence:</w:t>
      </w:r>
    </w:p>
    <w:p w14:paraId="2685BDEF" w14:textId="77777777" w:rsidR="009F61E3" w:rsidRPr="00AF1F0B" w:rsidRDefault="009F61E3" w:rsidP="009F61E3">
      <w:pPr>
        <w:pStyle w:val="List2"/>
        <w:numPr>
          <w:ilvl w:val="0"/>
          <w:numId w:val="18"/>
        </w:numPr>
        <w:ind w:left="2880"/>
        <w:rPr>
          <w:rFonts w:ascii="Times New Roman" w:hAnsi="Times New Roman"/>
          <w:i/>
          <w:sz w:val="24"/>
        </w:rPr>
      </w:pPr>
      <w:r w:rsidRPr="00AF1F0B">
        <w:rPr>
          <w:rFonts w:ascii="Times New Roman" w:hAnsi="Times New Roman"/>
          <w:i/>
          <w:sz w:val="24"/>
        </w:rPr>
        <w:t>Curriculum vitae of the director of residency programs</w:t>
      </w:r>
    </w:p>
    <w:p w14:paraId="73D43DA2" w14:textId="77777777" w:rsidR="009F61E3" w:rsidRPr="00ED15F3" w:rsidRDefault="009F61E3" w:rsidP="009F61E3">
      <w:pPr>
        <w:pStyle w:val="List2"/>
        <w:numPr>
          <w:ilvl w:val="0"/>
          <w:numId w:val="18"/>
        </w:numPr>
        <w:ind w:left="2880"/>
        <w:rPr>
          <w:rFonts w:ascii="Times New Roman" w:hAnsi="Times New Roman"/>
          <w:i/>
          <w:sz w:val="24"/>
        </w:rPr>
      </w:pPr>
      <w:r w:rsidRPr="002D5A7D">
        <w:rPr>
          <w:rFonts w:ascii="Times New Roman" w:hAnsi="Times New Roman"/>
          <w:i/>
          <w:sz w:val="24"/>
        </w:rPr>
        <w:t>Weekly schedule of the director of residency</w:t>
      </w:r>
      <w:r w:rsidRPr="001E1F12">
        <w:rPr>
          <w:rFonts w:ascii="Times New Roman" w:hAnsi="Times New Roman"/>
          <w:i/>
          <w:sz w:val="24"/>
        </w:rPr>
        <w:t xml:space="preserve"> </w:t>
      </w:r>
      <w:r w:rsidRPr="002D5A7D">
        <w:rPr>
          <w:rFonts w:ascii="Times New Roman" w:hAnsi="Times New Roman"/>
          <w:i/>
          <w:sz w:val="24"/>
          <w:shd w:val="clear" w:color="auto" w:fill="FFFFFF"/>
        </w:rPr>
        <w:t>programs</w:t>
      </w:r>
    </w:p>
    <w:p w14:paraId="304D5874" w14:textId="77777777" w:rsidR="00ED15F3" w:rsidRPr="001F0D94" w:rsidRDefault="00ED15F3" w:rsidP="009F61E3">
      <w:pPr>
        <w:pStyle w:val="List2"/>
        <w:numPr>
          <w:ilvl w:val="0"/>
          <w:numId w:val="18"/>
        </w:numPr>
        <w:ind w:left="2880"/>
        <w:rPr>
          <w:rFonts w:ascii="Times New Roman" w:hAnsi="Times New Roman"/>
          <w:i/>
          <w:sz w:val="24"/>
        </w:rPr>
      </w:pPr>
      <w:r>
        <w:rPr>
          <w:rFonts w:ascii="Times New Roman" w:hAnsi="Times New Roman"/>
          <w:i/>
          <w:sz w:val="24"/>
          <w:shd w:val="clear" w:color="auto" w:fill="FFFFFF"/>
        </w:rPr>
        <w:t>Records of communication between sponsor and affiliate such as emails, meeting agenda or minutes</w:t>
      </w:r>
    </w:p>
    <w:p w14:paraId="2247237F" w14:textId="77777777" w:rsidR="009F61E3" w:rsidRDefault="009F61E3" w:rsidP="009F61E3">
      <w:pPr>
        <w:pStyle w:val="List"/>
        <w:rPr>
          <w:rFonts w:ascii="Times New Roman" w:hAnsi="Times New Roman"/>
          <w:sz w:val="24"/>
        </w:rPr>
      </w:pPr>
    </w:p>
    <w:p w14:paraId="1E29924F" w14:textId="77777777" w:rsidR="009F61E3" w:rsidRDefault="009F61E3" w:rsidP="009F61E3">
      <w:pPr>
        <w:pStyle w:val="List"/>
        <w:rPr>
          <w:rFonts w:ascii="Times New Roman" w:hAnsi="Times New Roman"/>
          <w:sz w:val="24"/>
        </w:rPr>
      </w:pPr>
      <w:r>
        <w:rPr>
          <w:rFonts w:ascii="Times New Roman" w:hAnsi="Times New Roman"/>
          <w:sz w:val="24"/>
        </w:rPr>
        <w:t>3.4</w:t>
      </w:r>
      <w:r>
        <w:rPr>
          <w:rFonts w:ascii="Times New Roman" w:hAnsi="Times New Roman"/>
          <w:sz w:val="24"/>
        </w:rPr>
        <w:tab/>
        <w:t>The residency must have a coordinator</w:t>
      </w:r>
      <w:r w:rsidR="00A468C1" w:rsidRPr="009E4BBE">
        <w:rPr>
          <w:rFonts w:ascii="Times New Roman" w:hAnsi="Times New Roman"/>
          <w:sz w:val="24"/>
        </w:rPr>
        <w:t>/supervisor</w:t>
      </w:r>
      <w:r>
        <w:rPr>
          <w:rFonts w:ascii="Times New Roman" w:hAnsi="Times New Roman"/>
          <w:sz w:val="24"/>
        </w:rPr>
        <w:t xml:space="preserve"> who is responsible for program administration and whose dedicated</w:t>
      </w:r>
      <w:r w:rsidR="00CA664E">
        <w:rPr>
          <w:rFonts w:ascii="Times New Roman" w:hAnsi="Times New Roman"/>
          <w:sz w:val="24"/>
        </w:rPr>
        <w:t xml:space="preserve"> </w:t>
      </w:r>
      <w:r w:rsidR="00CA664E" w:rsidRPr="009E4BBE">
        <w:rPr>
          <w:rFonts w:ascii="Times New Roman" w:hAnsi="Times New Roman"/>
          <w:sz w:val="24"/>
        </w:rPr>
        <w:t>time</w:t>
      </w:r>
      <w:r w:rsidRPr="009E4BBE">
        <w:rPr>
          <w:rFonts w:ascii="Times New Roman" w:hAnsi="Times New Roman"/>
          <w:sz w:val="24"/>
        </w:rPr>
        <w:t xml:space="preserve"> </w:t>
      </w:r>
      <w:r>
        <w:rPr>
          <w:rFonts w:ascii="Times New Roman" w:hAnsi="Times New Roman"/>
          <w:sz w:val="24"/>
        </w:rPr>
        <w:t xml:space="preserve">is adequate </w:t>
      </w:r>
      <w:r w:rsidRPr="00941CA6">
        <w:rPr>
          <w:rFonts w:ascii="Times New Roman" w:hAnsi="Times New Roman"/>
          <w:sz w:val="24"/>
        </w:rPr>
        <w:t>to perform this duty</w:t>
      </w:r>
      <w:r>
        <w:rPr>
          <w:rFonts w:ascii="Times New Roman" w:hAnsi="Times New Roman"/>
          <w:sz w:val="24"/>
        </w:rPr>
        <w:t xml:space="preserve">. </w:t>
      </w:r>
    </w:p>
    <w:p w14:paraId="3BDEAC01" w14:textId="77777777" w:rsidR="009F61E3" w:rsidRDefault="009F61E3" w:rsidP="009F61E3">
      <w:pPr>
        <w:pStyle w:val="List"/>
        <w:rPr>
          <w:rFonts w:ascii="Times New Roman" w:hAnsi="Times New Roman"/>
          <w:sz w:val="24"/>
        </w:rPr>
      </w:pPr>
    </w:p>
    <w:p w14:paraId="68796AE4" w14:textId="77777777" w:rsidR="009F61E3" w:rsidRPr="00941CA6" w:rsidRDefault="009F61E3" w:rsidP="009F61E3">
      <w:pPr>
        <w:pStyle w:val="List2"/>
        <w:tabs>
          <w:tab w:val="num" w:pos="2880"/>
        </w:tabs>
        <w:ind w:left="2520" w:firstLine="0"/>
        <w:rPr>
          <w:rFonts w:ascii="Times New Roman" w:hAnsi="Times New Roman"/>
          <w:b/>
          <w:i/>
          <w:sz w:val="24"/>
        </w:rPr>
      </w:pPr>
      <w:r w:rsidRPr="00941CA6">
        <w:rPr>
          <w:rFonts w:ascii="Times New Roman" w:hAnsi="Times New Roman"/>
          <w:b/>
          <w:i/>
          <w:sz w:val="24"/>
        </w:rPr>
        <w:t>Examples of evidence:</w:t>
      </w:r>
    </w:p>
    <w:p w14:paraId="1506A671" w14:textId="77777777" w:rsidR="009F61E3" w:rsidRPr="009E4BBE" w:rsidRDefault="009F61E3" w:rsidP="009F61E3">
      <w:pPr>
        <w:pStyle w:val="List2"/>
        <w:numPr>
          <w:ilvl w:val="0"/>
          <w:numId w:val="18"/>
        </w:numPr>
        <w:ind w:left="2880"/>
        <w:rPr>
          <w:rFonts w:ascii="Times New Roman" w:hAnsi="Times New Roman"/>
          <w:i/>
          <w:sz w:val="24"/>
        </w:rPr>
      </w:pPr>
      <w:r w:rsidRPr="00941CA6">
        <w:rPr>
          <w:rFonts w:ascii="Times New Roman" w:hAnsi="Times New Roman"/>
          <w:i/>
          <w:sz w:val="24"/>
        </w:rPr>
        <w:t xml:space="preserve">Curriculum vitae of the program </w:t>
      </w:r>
      <w:r w:rsidRPr="009E4BBE">
        <w:rPr>
          <w:rFonts w:ascii="Times New Roman" w:hAnsi="Times New Roman"/>
          <w:i/>
          <w:sz w:val="24"/>
        </w:rPr>
        <w:t>coordinator</w:t>
      </w:r>
      <w:r w:rsidR="008C112C" w:rsidRPr="009E4BBE">
        <w:rPr>
          <w:rFonts w:ascii="Times New Roman" w:hAnsi="Times New Roman"/>
          <w:i/>
          <w:sz w:val="24"/>
        </w:rPr>
        <w:t>/supervisor</w:t>
      </w:r>
    </w:p>
    <w:p w14:paraId="3B2BE8F6" w14:textId="77777777" w:rsidR="009F61E3" w:rsidRPr="009E4BBE" w:rsidRDefault="009F61E3" w:rsidP="009F61E3">
      <w:pPr>
        <w:pStyle w:val="List2"/>
        <w:numPr>
          <w:ilvl w:val="0"/>
          <w:numId w:val="18"/>
        </w:numPr>
        <w:ind w:left="2880"/>
        <w:rPr>
          <w:rFonts w:ascii="Times New Roman" w:hAnsi="Times New Roman"/>
          <w:i/>
          <w:sz w:val="24"/>
          <w:szCs w:val="24"/>
        </w:rPr>
      </w:pPr>
      <w:r w:rsidRPr="009E4BBE">
        <w:rPr>
          <w:rFonts w:ascii="Times New Roman" w:hAnsi="Times New Roman"/>
          <w:i/>
          <w:sz w:val="24"/>
          <w:szCs w:val="24"/>
        </w:rPr>
        <w:t>Weekly schedule of the program coordinator</w:t>
      </w:r>
      <w:r w:rsidR="008C112C" w:rsidRPr="009E4BBE">
        <w:rPr>
          <w:rFonts w:ascii="Times New Roman" w:hAnsi="Times New Roman"/>
          <w:i/>
          <w:sz w:val="24"/>
          <w:szCs w:val="24"/>
        </w:rPr>
        <w:t>/supervisor</w:t>
      </w:r>
    </w:p>
    <w:p w14:paraId="1E94E9C7" w14:textId="77777777" w:rsidR="009F61E3" w:rsidRPr="009E4BBE" w:rsidRDefault="009F61E3" w:rsidP="009F61E3">
      <w:pPr>
        <w:pStyle w:val="List"/>
        <w:rPr>
          <w:rFonts w:ascii="Times New Roman" w:hAnsi="Times New Roman"/>
          <w:sz w:val="24"/>
        </w:rPr>
      </w:pPr>
    </w:p>
    <w:p w14:paraId="51D94AEA" w14:textId="77777777" w:rsidR="009F61E3" w:rsidRDefault="009F61E3" w:rsidP="009F61E3">
      <w:pPr>
        <w:pStyle w:val="List"/>
        <w:numPr>
          <w:ilvl w:val="2"/>
          <w:numId w:val="17"/>
        </w:numPr>
        <w:rPr>
          <w:rFonts w:ascii="Times New Roman" w:hAnsi="Times New Roman"/>
          <w:sz w:val="24"/>
        </w:rPr>
      </w:pPr>
      <w:r>
        <w:rPr>
          <w:rFonts w:ascii="Times New Roman" w:hAnsi="Times New Roman"/>
          <w:sz w:val="24"/>
        </w:rPr>
        <w:t xml:space="preserve">The </w:t>
      </w:r>
      <w:r w:rsidRPr="009E4BBE">
        <w:rPr>
          <w:rFonts w:ascii="Times New Roman" w:hAnsi="Times New Roman"/>
          <w:sz w:val="24"/>
        </w:rPr>
        <w:t>coordinator</w:t>
      </w:r>
      <w:r w:rsidR="00A468C1" w:rsidRPr="009E4BBE">
        <w:rPr>
          <w:rFonts w:ascii="Times New Roman" w:hAnsi="Times New Roman"/>
          <w:sz w:val="24"/>
        </w:rPr>
        <w:t>/supervisor</w:t>
      </w:r>
      <w:r>
        <w:rPr>
          <w:rFonts w:ascii="Times New Roman" w:hAnsi="Times New Roman"/>
          <w:sz w:val="24"/>
        </w:rPr>
        <w:t xml:space="preserve"> must be available to the resident for administrative issues.</w:t>
      </w:r>
    </w:p>
    <w:p w14:paraId="181BC1C3" w14:textId="77777777" w:rsidR="00A468C1" w:rsidRDefault="00A468C1" w:rsidP="00A468C1">
      <w:pPr>
        <w:pStyle w:val="List"/>
        <w:ind w:left="1440" w:firstLine="0"/>
        <w:rPr>
          <w:rFonts w:ascii="Times New Roman" w:hAnsi="Times New Roman"/>
          <w:sz w:val="24"/>
        </w:rPr>
      </w:pPr>
    </w:p>
    <w:p w14:paraId="7BE505A4" w14:textId="77777777" w:rsidR="009F61E3" w:rsidRDefault="009F61E3" w:rsidP="009F61E3">
      <w:pPr>
        <w:pStyle w:val="List"/>
        <w:numPr>
          <w:ilvl w:val="2"/>
          <w:numId w:val="17"/>
        </w:numPr>
        <w:rPr>
          <w:rFonts w:ascii="Times New Roman" w:hAnsi="Times New Roman"/>
          <w:sz w:val="24"/>
        </w:rPr>
      </w:pPr>
      <w:r>
        <w:rPr>
          <w:rFonts w:ascii="Times New Roman" w:hAnsi="Times New Roman"/>
          <w:sz w:val="24"/>
        </w:rPr>
        <w:t>The coordinator</w:t>
      </w:r>
      <w:r w:rsidR="00A468C1" w:rsidRPr="009E4BBE">
        <w:rPr>
          <w:rFonts w:ascii="Times New Roman" w:hAnsi="Times New Roman"/>
          <w:sz w:val="24"/>
        </w:rPr>
        <w:t>/supervisor</w:t>
      </w:r>
      <w:r>
        <w:rPr>
          <w:rFonts w:ascii="Times New Roman" w:hAnsi="Times New Roman"/>
          <w:sz w:val="24"/>
        </w:rPr>
        <w:t xml:space="preserve"> must hold a faculty appointment at the affiliated school or college of optometry.</w:t>
      </w:r>
    </w:p>
    <w:p w14:paraId="1C166070" w14:textId="77777777" w:rsidR="009F61E3" w:rsidRDefault="009F61E3" w:rsidP="00803A59">
      <w:pPr>
        <w:pStyle w:val="List"/>
        <w:ind w:left="720" w:firstLine="0"/>
        <w:rPr>
          <w:rFonts w:ascii="Times New Roman" w:hAnsi="Times New Roman"/>
          <w:sz w:val="24"/>
        </w:rPr>
      </w:pPr>
    </w:p>
    <w:p w14:paraId="217E65E8" w14:textId="77777777" w:rsidR="009F61E3" w:rsidRPr="002D5A7D" w:rsidRDefault="009F61E3" w:rsidP="009F61E3">
      <w:pPr>
        <w:pStyle w:val="List2"/>
        <w:tabs>
          <w:tab w:val="num" w:pos="2880"/>
        </w:tabs>
        <w:ind w:left="2520" w:firstLine="0"/>
        <w:rPr>
          <w:rFonts w:ascii="Times New Roman" w:hAnsi="Times New Roman"/>
          <w:b/>
          <w:i/>
          <w:sz w:val="24"/>
        </w:rPr>
      </w:pPr>
      <w:r w:rsidRPr="002D5A7D">
        <w:rPr>
          <w:rFonts w:ascii="Times New Roman" w:hAnsi="Times New Roman"/>
          <w:b/>
          <w:i/>
          <w:sz w:val="24"/>
        </w:rPr>
        <w:t>Examples of evidence:</w:t>
      </w:r>
    </w:p>
    <w:p w14:paraId="0918381F" w14:textId="77777777" w:rsidR="009F61E3" w:rsidRDefault="009F61E3" w:rsidP="009F61E3">
      <w:pPr>
        <w:pStyle w:val="List2"/>
        <w:numPr>
          <w:ilvl w:val="0"/>
          <w:numId w:val="29"/>
        </w:numPr>
        <w:rPr>
          <w:rFonts w:ascii="Times New Roman" w:hAnsi="Times New Roman"/>
          <w:i/>
          <w:sz w:val="24"/>
        </w:rPr>
      </w:pPr>
      <w:r w:rsidRPr="002D5A7D">
        <w:rPr>
          <w:rFonts w:ascii="Times New Roman" w:hAnsi="Times New Roman"/>
          <w:i/>
          <w:sz w:val="24"/>
        </w:rPr>
        <w:t>Documentation of faculty appointment</w:t>
      </w:r>
    </w:p>
    <w:p w14:paraId="012DB1A4" w14:textId="77777777" w:rsidR="00A468C1" w:rsidRPr="002D5A7D" w:rsidRDefault="00A468C1" w:rsidP="00A468C1">
      <w:pPr>
        <w:pStyle w:val="List2"/>
        <w:ind w:left="2880" w:firstLine="0"/>
        <w:rPr>
          <w:rFonts w:ascii="Times New Roman" w:hAnsi="Times New Roman"/>
          <w:i/>
          <w:sz w:val="24"/>
        </w:rPr>
      </w:pPr>
    </w:p>
    <w:p w14:paraId="510492C8" w14:textId="77777777" w:rsidR="009F61E3" w:rsidRPr="009E4BBE" w:rsidRDefault="00A468C1" w:rsidP="006F2089">
      <w:pPr>
        <w:pStyle w:val="List"/>
        <w:numPr>
          <w:ilvl w:val="2"/>
          <w:numId w:val="17"/>
        </w:numPr>
        <w:rPr>
          <w:rFonts w:ascii="Times New Roman" w:hAnsi="Times New Roman"/>
          <w:sz w:val="24"/>
        </w:rPr>
      </w:pPr>
      <w:r w:rsidRPr="009E4BBE">
        <w:rPr>
          <w:rFonts w:ascii="Times New Roman" w:hAnsi="Times New Roman"/>
          <w:sz w:val="24"/>
        </w:rPr>
        <w:t xml:space="preserve">The coordinator/supervisor must </w:t>
      </w:r>
      <w:r w:rsidR="00F378DE" w:rsidRPr="009E4BBE">
        <w:rPr>
          <w:rFonts w:ascii="Times New Roman" w:hAnsi="Times New Roman"/>
          <w:sz w:val="24"/>
        </w:rPr>
        <w:t>h</w:t>
      </w:r>
      <w:r w:rsidR="008C112C" w:rsidRPr="009E4BBE">
        <w:rPr>
          <w:rFonts w:ascii="Times New Roman" w:hAnsi="Times New Roman"/>
          <w:sz w:val="24"/>
        </w:rPr>
        <w:t>o</w:t>
      </w:r>
      <w:r w:rsidR="00F378DE" w:rsidRPr="009E4BBE">
        <w:rPr>
          <w:rFonts w:ascii="Times New Roman" w:hAnsi="Times New Roman"/>
          <w:sz w:val="24"/>
        </w:rPr>
        <w:t xml:space="preserve">ld a doctoral </w:t>
      </w:r>
      <w:r w:rsidR="009429D3">
        <w:rPr>
          <w:rFonts w:ascii="Times New Roman" w:hAnsi="Times New Roman"/>
          <w:sz w:val="24"/>
        </w:rPr>
        <w:t>degree</w:t>
      </w:r>
      <w:r w:rsidR="009429D3" w:rsidRPr="009E4BBE">
        <w:rPr>
          <w:rFonts w:ascii="Times New Roman" w:hAnsi="Times New Roman"/>
          <w:sz w:val="24"/>
        </w:rPr>
        <w:t xml:space="preserve"> </w:t>
      </w:r>
      <w:r w:rsidR="00F378DE" w:rsidRPr="009E4BBE">
        <w:rPr>
          <w:rFonts w:ascii="Times New Roman" w:hAnsi="Times New Roman"/>
          <w:sz w:val="24"/>
        </w:rPr>
        <w:t>in a clinical discipline,</w:t>
      </w:r>
      <w:r w:rsidR="000E4979" w:rsidRPr="009E4BBE">
        <w:rPr>
          <w:rFonts w:ascii="Times New Roman" w:hAnsi="Times New Roman"/>
          <w:sz w:val="24"/>
        </w:rPr>
        <w:t xml:space="preserve"> and either</w:t>
      </w:r>
      <w:r w:rsidR="00F378DE" w:rsidRPr="009E4BBE">
        <w:rPr>
          <w:rFonts w:ascii="Times New Roman" w:hAnsi="Times New Roman"/>
          <w:sz w:val="24"/>
        </w:rPr>
        <w:t xml:space="preserve"> </w:t>
      </w:r>
      <w:r w:rsidRPr="009E4BBE">
        <w:rPr>
          <w:rFonts w:ascii="Times New Roman" w:hAnsi="Times New Roman"/>
          <w:sz w:val="24"/>
        </w:rPr>
        <w:t>have completed an accredited residency plus one year of clinical experience or have obtained a minimum of five years of clinical experience.</w:t>
      </w:r>
    </w:p>
    <w:p w14:paraId="377FD0F5" w14:textId="77777777" w:rsidR="00A468C1" w:rsidRPr="009E4BBE" w:rsidRDefault="00A468C1" w:rsidP="00745FE3">
      <w:pPr>
        <w:pStyle w:val="ListContinue"/>
        <w:ind w:left="720"/>
      </w:pPr>
    </w:p>
    <w:p w14:paraId="3D802530" w14:textId="77777777" w:rsidR="00A468C1" w:rsidRPr="009E4BBE" w:rsidRDefault="00A468C1" w:rsidP="00745FE3">
      <w:pPr>
        <w:pStyle w:val="ListContinue"/>
        <w:ind w:left="720"/>
        <w:rPr>
          <w:iCs/>
          <w:sz w:val="22"/>
          <w:szCs w:val="24"/>
        </w:rPr>
      </w:pPr>
      <w:r w:rsidRPr="009E4BBE">
        <w:rPr>
          <w:iCs/>
          <w:sz w:val="22"/>
          <w:szCs w:val="24"/>
        </w:rPr>
        <w:t>INTENT:  The intent of this standard is to ensure that the coordinator/supervisor has clinical, scholarly and educational experience to administer appropriate residency education.</w:t>
      </w:r>
    </w:p>
    <w:p w14:paraId="781F88A3" w14:textId="77777777" w:rsidR="00A468C1" w:rsidRPr="00664585" w:rsidRDefault="00A468C1" w:rsidP="00A468C1">
      <w:pPr>
        <w:pStyle w:val="List2"/>
        <w:tabs>
          <w:tab w:val="num" w:pos="2880"/>
        </w:tabs>
        <w:ind w:left="2520" w:firstLine="0"/>
        <w:rPr>
          <w:rFonts w:ascii="Times New Roman" w:hAnsi="Times New Roman"/>
          <w:b/>
          <w:i/>
          <w:sz w:val="24"/>
        </w:rPr>
      </w:pPr>
      <w:r w:rsidRPr="00664585">
        <w:rPr>
          <w:rFonts w:ascii="Times New Roman" w:hAnsi="Times New Roman"/>
          <w:b/>
          <w:i/>
          <w:sz w:val="24"/>
        </w:rPr>
        <w:t>Examples of evidence:</w:t>
      </w:r>
    </w:p>
    <w:p w14:paraId="6CC9CC20" w14:textId="77777777" w:rsidR="00A468C1" w:rsidRPr="009E4BBE" w:rsidRDefault="00A468C1" w:rsidP="000C2D69">
      <w:pPr>
        <w:pStyle w:val="ListBullet2"/>
        <w:numPr>
          <w:ilvl w:val="0"/>
          <w:numId w:val="29"/>
        </w:numPr>
      </w:pPr>
      <w:r w:rsidRPr="00CB0CF7">
        <w:t>Curriculum vitae for program coordinator</w:t>
      </w:r>
      <w:r w:rsidR="00F378DE" w:rsidRPr="009E4BBE">
        <w:t>/supervisor</w:t>
      </w:r>
    </w:p>
    <w:p w14:paraId="14A8CBA8" w14:textId="77777777" w:rsidR="00A468C1" w:rsidRDefault="00A468C1" w:rsidP="00C13DE7">
      <w:pPr>
        <w:pStyle w:val="ListBullet2"/>
      </w:pPr>
    </w:p>
    <w:p w14:paraId="2A99B264" w14:textId="77777777" w:rsidR="00CB0CF7" w:rsidRPr="009E4BBE" w:rsidRDefault="009F61E3" w:rsidP="00C13DE7">
      <w:pPr>
        <w:pStyle w:val="ListBullet2"/>
      </w:pPr>
      <w:r>
        <w:t xml:space="preserve">3.5  The </w:t>
      </w:r>
      <w:r w:rsidR="00386502" w:rsidRPr="009E4BBE">
        <w:t>sponsor</w:t>
      </w:r>
      <w:r w:rsidR="00386502" w:rsidRPr="00386502">
        <w:t xml:space="preserve"> </w:t>
      </w:r>
      <w:r>
        <w:t xml:space="preserve">must participate in a </w:t>
      </w:r>
      <w:r w:rsidR="00E76E64">
        <w:t xml:space="preserve">clinical </w:t>
      </w:r>
      <w:r>
        <w:t>quality assurance process</w:t>
      </w:r>
      <w:r w:rsidR="00ED7BA4">
        <w:t xml:space="preserve"> </w:t>
      </w:r>
      <w:r w:rsidR="00ED7BA4" w:rsidRPr="009E4BBE">
        <w:t>involving the residency</w:t>
      </w:r>
      <w:r w:rsidRPr="009E4BBE">
        <w:t>.</w:t>
      </w:r>
    </w:p>
    <w:p w14:paraId="655D6F4E" w14:textId="77777777" w:rsidR="00CB0CF7" w:rsidRPr="009E4BBE" w:rsidRDefault="009F61E3" w:rsidP="00745FE3">
      <w:pPr>
        <w:pStyle w:val="ListContinue"/>
        <w:ind w:left="720"/>
        <w:rPr>
          <w:iCs/>
          <w:sz w:val="22"/>
          <w:szCs w:val="24"/>
        </w:rPr>
      </w:pPr>
      <w:r>
        <w:br/>
      </w:r>
      <w:r w:rsidR="00CB0CF7" w:rsidRPr="009E4BBE">
        <w:rPr>
          <w:iCs/>
          <w:sz w:val="22"/>
          <w:szCs w:val="24"/>
        </w:rPr>
        <w:t xml:space="preserve">INTENT: The intent of this standard is to ensure appropriate quality of care provided by </w:t>
      </w:r>
      <w:r w:rsidR="007E5419">
        <w:rPr>
          <w:iCs/>
          <w:sz w:val="22"/>
          <w:szCs w:val="24"/>
        </w:rPr>
        <w:t xml:space="preserve">both </w:t>
      </w:r>
      <w:r w:rsidR="00CB0CF7" w:rsidRPr="009E4BBE">
        <w:rPr>
          <w:iCs/>
          <w:sz w:val="22"/>
          <w:szCs w:val="24"/>
        </w:rPr>
        <w:t xml:space="preserve">the resident and residency faculty.  </w:t>
      </w:r>
    </w:p>
    <w:p w14:paraId="4C840064" w14:textId="77777777" w:rsidR="0042385F" w:rsidRDefault="0042385F" w:rsidP="00745FE3">
      <w:pPr>
        <w:pStyle w:val="ListContinue"/>
        <w:ind w:left="720"/>
        <w:rPr>
          <w:iCs/>
          <w:sz w:val="22"/>
          <w:szCs w:val="24"/>
          <w:u w:val="single"/>
        </w:rPr>
      </w:pPr>
    </w:p>
    <w:p w14:paraId="7F0FDC3C" w14:textId="77777777" w:rsidR="0042385F" w:rsidRPr="009E4BBE" w:rsidRDefault="0042385F" w:rsidP="009E4BBE">
      <w:pPr>
        <w:pStyle w:val="List2"/>
        <w:tabs>
          <w:tab w:val="num" w:pos="2880"/>
        </w:tabs>
        <w:ind w:left="2520" w:firstLine="0"/>
        <w:rPr>
          <w:rFonts w:ascii="Times New Roman" w:hAnsi="Times New Roman"/>
          <w:b/>
          <w:i/>
          <w:sz w:val="24"/>
        </w:rPr>
      </w:pPr>
      <w:r w:rsidRPr="00EC65A2">
        <w:rPr>
          <w:rFonts w:ascii="Times New Roman" w:hAnsi="Times New Roman"/>
          <w:b/>
          <w:i/>
          <w:sz w:val="24"/>
        </w:rPr>
        <w:t>Examples of evidence:</w:t>
      </w:r>
    </w:p>
    <w:p w14:paraId="1E80D6D2" w14:textId="77777777" w:rsidR="00CB0CF7" w:rsidRPr="009E4BBE" w:rsidRDefault="00CB0CF7" w:rsidP="00C13DE7">
      <w:pPr>
        <w:pStyle w:val="ListBullet2"/>
        <w:numPr>
          <w:ilvl w:val="0"/>
          <w:numId w:val="29"/>
        </w:numPr>
        <w:rPr>
          <w:i/>
        </w:rPr>
      </w:pPr>
      <w:r w:rsidRPr="009E4BBE">
        <w:rPr>
          <w:i/>
        </w:rPr>
        <w:t>Internal/external ongoing peer review</w:t>
      </w:r>
    </w:p>
    <w:p w14:paraId="4FBDF4DB" w14:textId="77777777" w:rsidR="00CB0CF7" w:rsidRPr="009E4BBE" w:rsidRDefault="00CB0CF7" w:rsidP="00C13DE7">
      <w:pPr>
        <w:pStyle w:val="ListBullet2"/>
        <w:numPr>
          <w:ilvl w:val="0"/>
          <w:numId w:val="29"/>
        </w:numPr>
        <w:rPr>
          <w:i/>
        </w:rPr>
      </w:pPr>
      <w:r w:rsidRPr="009E4BBE">
        <w:rPr>
          <w:i/>
        </w:rPr>
        <w:t>Chart review</w:t>
      </w:r>
    </w:p>
    <w:p w14:paraId="456742BC" w14:textId="77777777" w:rsidR="009F61E3" w:rsidRPr="0042385F" w:rsidRDefault="009F61E3" w:rsidP="00D947CE">
      <w:pPr>
        <w:pStyle w:val="ListBullet2"/>
        <w:rPr>
          <w:i/>
          <w:u w:val="single"/>
        </w:rPr>
      </w:pPr>
    </w:p>
    <w:p w14:paraId="25780396" w14:textId="77777777" w:rsidR="009F61E3" w:rsidRDefault="009F61E3" w:rsidP="00E45D64">
      <w:pPr>
        <w:pStyle w:val="ListBullet2"/>
      </w:pPr>
      <w:r>
        <w:t xml:space="preserve">3.6  The residency must establish and adhere to </w:t>
      </w:r>
      <w:r w:rsidRPr="00EC65A2">
        <w:t>its r</w:t>
      </w:r>
      <w:r>
        <w:t>equirements for program completion.</w:t>
      </w:r>
    </w:p>
    <w:p w14:paraId="082E4A71" w14:textId="77777777" w:rsidR="009F61E3" w:rsidRDefault="009F61E3" w:rsidP="009F61E3">
      <w:pPr>
        <w:pStyle w:val="ListContinue"/>
        <w:spacing w:after="0"/>
        <w:ind w:left="0"/>
        <w:rPr>
          <w:rFonts w:ascii="Times New Roman" w:hAnsi="Times New Roman"/>
          <w:i/>
          <w:sz w:val="24"/>
        </w:rPr>
      </w:pPr>
    </w:p>
    <w:p w14:paraId="72EA8652" w14:textId="77777777" w:rsidR="009F61E3" w:rsidRPr="00EC65A2" w:rsidRDefault="009F61E3" w:rsidP="009F61E3">
      <w:pPr>
        <w:pStyle w:val="List2"/>
        <w:tabs>
          <w:tab w:val="num" w:pos="2880"/>
        </w:tabs>
        <w:ind w:left="2520" w:firstLine="0"/>
        <w:rPr>
          <w:rFonts w:ascii="Times New Roman" w:hAnsi="Times New Roman"/>
          <w:b/>
          <w:i/>
          <w:sz w:val="24"/>
        </w:rPr>
      </w:pPr>
      <w:r w:rsidRPr="00EC65A2">
        <w:rPr>
          <w:rFonts w:ascii="Times New Roman" w:hAnsi="Times New Roman"/>
          <w:b/>
          <w:i/>
          <w:sz w:val="24"/>
        </w:rPr>
        <w:t>Examples of evidence:</w:t>
      </w:r>
    </w:p>
    <w:p w14:paraId="2A2FFD9D" w14:textId="77777777" w:rsidR="009F61E3" w:rsidRPr="00EC65A2" w:rsidRDefault="009F61E3" w:rsidP="009F61E3">
      <w:pPr>
        <w:pStyle w:val="List2"/>
        <w:numPr>
          <w:ilvl w:val="0"/>
          <w:numId w:val="18"/>
        </w:numPr>
        <w:ind w:left="2880"/>
        <w:rPr>
          <w:rFonts w:ascii="Times New Roman" w:hAnsi="Times New Roman"/>
          <w:i/>
          <w:sz w:val="24"/>
        </w:rPr>
      </w:pPr>
      <w:r w:rsidRPr="00EC65A2">
        <w:rPr>
          <w:rFonts w:ascii="Times New Roman" w:hAnsi="Times New Roman"/>
          <w:i/>
          <w:sz w:val="24"/>
        </w:rPr>
        <w:t>Listing of program completion requirements</w:t>
      </w:r>
    </w:p>
    <w:p w14:paraId="0E213366" w14:textId="77777777" w:rsidR="009F61E3" w:rsidRPr="00EC65A2" w:rsidRDefault="009F61E3" w:rsidP="009F61E3">
      <w:pPr>
        <w:pStyle w:val="List2"/>
        <w:numPr>
          <w:ilvl w:val="0"/>
          <w:numId w:val="18"/>
        </w:numPr>
        <w:ind w:left="2880"/>
        <w:rPr>
          <w:rFonts w:ascii="Times New Roman" w:hAnsi="Times New Roman"/>
          <w:i/>
          <w:sz w:val="24"/>
        </w:rPr>
      </w:pPr>
      <w:r w:rsidRPr="00EC65A2">
        <w:rPr>
          <w:rFonts w:ascii="Times New Roman" w:hAnsi="Times New Roman"/>
          <w:i/>
          <w:sz w:val="24"/>
        </w:rPr>
        <w:t>Program completion statistics</w:t>
      </w:r>
    </w:p>
    <w:p w14:paraId="2ABD8ED9" w14:textId="77777777" w:rsidR="009F61E3" w:rsidRPr="00EC65A2" w:rsidRDefault="009F61E3" w:rsidP="009F61E3">
      <w:pPr>
        <w:pStyle w:val="List2"/>
        <w:numPr>
          <w:ilvl w:val="0"/>
          <w:numId w:val="18"/>
        </w:numPr>
        <w:ind w:left="2880"/>
        <w:rPr>
          <w:rFonts w:ascii="Times New Roman" w:hAnsi="Times New Roman"/>
          <w:i/>
          <w:sz w:val="24"/>
        </w:rPr>
      </w:pPr>
      <w:r w:rsidRPr="00EC65A2">
        <w:rPr>
          <w:rFonts w:ascii="Times New Roman" w:hAnsi="Times New Roman"/>
          <w:i/>
          <w:sz w:val="24"/>
        </w:rPr>
        <w:t xml:space="preserve">Annual review </w:t>
      </w:r>
    </w:p>
    <w:p w14:paraId="451DD68D" w14:textId="77777777" w:rsidR="009F61E3" w:rsidRDefault="009F61E3" w:rsidP="009F61E3">
      <w:pPr>
        <w:pStyle w:val="ListContinue"/>
        <w:spacing w:after="0"/>
        <w:ind w:left="0"/>
        <w:rPr>
          <w:rFonts w:ascii="Times New Roman" w:hAnsi="Times New Roman"/>
          <w:i/>
          <w:sz w:val="24"/>
        </w:rPr>
      </w:pPr>
    </w:p>
    <w:p w14:paraId="24BCB026" w14:textId="77777777" w:rsidR="009F61E3" w:rsidRDefault="009F61E3" w:rsidP="009F61E3">
      <w:pPr>
        <w:pStyle w:val="ListContinue"/>
        <w:spacing w:after="0"/>
        <w:ind w:hanging="360"/>
        <w:rPr>
          <w:rFonts w:ascii="Times New Roman" w:hAnsi="Times New Roman"/>
          <w:sz w:val="24"/>
        </w:rPr>
      </w:pPr>
      <w:r w:rsidRPr="002D5A7D">
        <w:rPr>
          <w:rFonts w:ascii="Times New Roman" w:hAnsi="Times New Roman"/>
          <w:sz w:val="24"/>
        </w:rPr>
        <w:t>3.7  The residency must provide the resident’s professional liability protection at all educational</w:t>
      </w:r>
      <w:r w:rsidRPr="005845C9">
        <w:rPr>
          <w:rFonts w:ascii="Times New Roman" w:hAnsi="Times New Roman"/>
          <w:sz w:val="24"/>
        </w:rPr>
        <w:t xml:space="preserve"> </w:t>
      </w:r>
      <w:r w:rsidRPr="002D5A7D">
        <w:rPr>
          <w:rFonts w:ascii="Times New Roman" w:hAnsi="Times New Roman"/>
          <w:sz w:val="24"/>
        </w:rPr>
        <w:t>sites.</w:t>
      </w:r>
    </w:p>
    <w:p w14:paraId="75BE5BDF" w14:textId="77777777" w:rsidR="00612FB7" w:rsidRPr="002D5A7D" w:rsidRDefault="00612FB7" w:rsidP="009F61E3">
      <w:pPr>
        <w:pStyle w:val="ListContinue"/>
        <w:spacing w:after="0"/>
        <w:ind w:hanging="360"/>
        <w:rPr>
          <w:rFonts w:ascii="Times New Roman" w:hAnsi="Times New Roman"/>
          <w:sz w:val="24"/>
        </w:rPr>
      </w:pPr>
    </w:p>
    <w:p w14:paraId="22D77173" w14:textId="77777777" w:rsidR="009F61E3" w:rsidRPr="002D5A7D" w:rsidRDefault="009F61E3" w:rsidP="009F61E3">
      <w:pPr>
        <w:pStyle w:val="List2"/>
        <w:tabs>
          <w:tab w:val="num" w:pos="2880"/>
        </w:tabs>
        <w:ind w:left="2520" w:firstLine="0"/>
        <w:rPr>
          <w:rFonts w:ascii="Times New Roman" w:hAnsi="Times New Roman"/>
          <w:b/>
          <w:i/>
          <w:sz w:val="24"/>
        </w:rPr>
      </w:pPr>
      <w:r w:rsidRPr="002D5A7D">
        <w:rPr>
          <w:rFonts w:ascii="Times New Roman" w:hAnsi="Times New Roman"/>
          <w:b/>
          <w:i/>
          <w:sz w:val="24"/>
        </w:rPr>
        <w:t>Examples of evidence:</w:t>
      </w:r>
    </w:p>
    <w:p w14:paraId="3E2810EF" w14:textId="77777777" w:rsidR="009F61E3" w:rsidRPr="009E4BBE" w:rsidRDefault="00291ECC" w:rsidP="009F61E3">
      <w:pPr>
        <w:pStyle w:val="List2"/>
        <w:numPr>
          <w:ilvl w:val="0"/>
          <w:numId w:val="30"/>
        </w:numPr>
        <w:rPr>
          <w:rFonts w:ascii="Times New Roman" w:hAnsi="Times New Roman"/>
          <w:i/>
          <w:sz w:val="24"/>
        </w:rPr>
      </w:pPr>
      <w:r>
        <w:rPr>
          <w:rFonts w:ascii="Times New Roman" w:hAnsi="Times New Roman"/>
          <w:i/>
          <w:sz w:val="24"/>
        </w:rPr>
        <w:t xml:space="preserve">Certificate of </w:t>
      </w:r>
      <w:r w:rsidRPr="009E4BBE">
        <w:rPr>
          <w:rFonts w:ascii="Times New Roman" w:hAnsi="Times New Roman"/>
          <w:i/>
          <w:sz w:val="24"/>
        </w:rPr>
        <w:t>malpractice insurance</w:t>
      </w:r>
    </w:p>
    <w:p w14:paraId="221E7798" w14:textId="77777777" w:rsidR="001828E7" w:rsidRPr="009E4BBE" w:rsidRDefault="00291ECC" w:rsidP="0092660D">
      <w:pPr>
        <w:pStyle w:val="List2"/>
        <w:numPr>
          <w:ilvl w:val="0"/>
          <w:numId w:val="30"/>
        </w:numPr>
        <w:rPr>
          <w:rFonts w:ascii="Times New Roman" w:hAnsi="Times New Roman"/>
          <w:i/>
          <w:sz w:val="24"/>
        </w:rPr>
      </w:pPr>
      <w:r w:rsidRPr="009E4BBE">
        <w:rPr>
          <w:rFonts w:ascii="Times New Roman" w:hAnsi="Times New Roman"/>
          <w:i/>
          <w:sz w:val="24"/>
        </w:rPr>
        <w:t xml:space="preserve">Statement of coverage through the </w:t>
      </w:r>
      <w:r w:rsidR="009F61E3" w:rsidRPr="009E4BBE">
        <w:rPr>
          <w:rFonts w:ascii="Times New Roman" w:hAnsi="Times New Roman"/>
          <w:i/>
          <w:sz w:val="24"/>
        </w:rPr>
        <w:t>Federal Tort Claims Act</w:t>
      </w:r>
      <w:r w:rsidR="00422A90" w:rsidRPr="009E4BBE">
        <w:rPr>
          <w:rFonts w:ascii="Times New Roman" w:hAnsi="Times New Roman"/>
          <w:i/>
          <w:sz w:val="24"/>
        </w:rPr>
        <w:t xml:space="preserve"> </w:t>
      </w:r>
      <w:r w:rsidR="0092660D" w:rsidRPr="009E4BBE">
        <w:rPr>
          <w:rFonts w:ascii="Times New Roman" w:hAnsi="Times New Roman"/>
          <w:i/>
          <w:sz w:val="24"/>
        </w:rPr>
        <w:t xml:space="preserve"> </w:t>
      </w:r>
    </w:p>
    <w:p w14:paraId="05DEC2BC" w14:textId="77777777" w:rsidR="000C5BEE" w:rsidRPr="009E4BBE" w:rsidRDefault="000C5BEE" w:rsidP="0092660D">
      <w:pPr>
        <w:pStyle w:val="List2"/>
        <w:numPr>
          <w:ilvl w:val="0"/>
          <w:numId w:val="30"/>
        </w:numPr>
        <w:rPr>
          <w:rFonts w:ascii="Times New Roman" w:hAnsi="Times New Roman"/>
          <w:i/>
          <w:sz w:val="24"/>
        </w:rPr>
      </w:pPr>
      <w:r w:rsidRPr="009E4BBE">
        <w:rPr>
          <w:rFonts w:ascii="Times New Roman" w:hAnsi="Times New Roman"/>
          <w:i/>
          <w:sz w:val="24"/>
        </w:rPr>
        <w:t xml:space="preserve">MOU </w:t>
      </w:r>
      <w:r w:rsidR="000C1112">
        <w:rPr>
          <w:rFonts w:ascii="Times New Roman" w:hAnsi="Times New Roman"/>
          <w:i/>
          <w:sz w:val="24"/>
        </w:rPr>
        <w:t xml:space="preserve">or other evidence </w:t>
      </w:r>
      <w:r w:rsidRPr="009E4BBE">
        <w:rPr>
          <w:rFonts w:ascii="Times New Roman" w:hAnsi="Times New Roman"/>
          <w:i/>
          <w:sz w:val="24"/>
        </w:rPr>
        <w:t>specifying resident liability covera</w:t>
      </w:r>
      <w:r w:rsidR="00127CEB" w:rsidRPr="009E4BBE">
        <w:rPr>
          <w:rFonts w:ascii="Times New Roman" w:hAnsi="Times New Roman"/>
          <w:i/>
          <w:sz w:val="24"/>
        </w:rPr>
        <w:t>g</w:t>
      </w:r>
      <w:r w:rsidRPr="009E4BBE">
        <w:rPr>
          <w:rFonts w:ascii="Times New Roman" w:hAnsi="Times New Roman"/>
          <w:i/>
          <w:sz w:val="24"/>
        </w:rPr>
        <w:t>e</w:t>
      </w:r>
      <w:r w:rsidR="0092660D" w:rsidRPr="009E4BBE">
        <w:rPr>
          <w:rFonts w:ascii="Times New Roman" w:hAnsi="Times New Roman"/>
          <w:i/>
          <w:sz w:val="24"/>
        </w:rPr>
        <w:t xml:space="preserve"> for any external rotations</w:t>
      </w:r>
    </w:p>
    <w:p w14:paraId="4DE168D5" w14:textId="77777777" w:rsidR="009F61E3" w:rsidRPr="00740CC4" w:rsidRDefault="009F61E3" w:rsidP="00740CC4">
      <w:pPr>
        <w:pStyle w:val="ListContinue"/>
        <w:spacing w:after="0"/>
        <w:ind w:left="0"/>
        <w:rPr>
          <w:rFonts w:ascii="Times New Roman" w:hAnsi="Times New Roman"/>
          <w:sz w:val="24"/>
        </w:rPr>
      </w:pPr>
    </w:p>
    <w:p w14:paraId="5B7F989B" w14:textId="77777777" w:rsidR="009F61E3" w:rsidRPr="00740CC4" w:rsidRDefault="009F61E3" w:rsidP="009F61E3">
      <w:pPr>
        <w:pStyle w:val="ListContinue"/>
        <w:spacing w:after="0"/>
        <w:ind w:left="0"/>
        <w:rPr>
          <w:rFonts w:ascii="Times New Roman" w:hAnsi="Times New Roman"/>
          <w:i/>
          <w:sz w:val="24"/>
        </w:rPr>
      </w:pPr>
    </w:p>
    <w:p w14:paraId="490E5B5C" w14:textId="77777777" w:rsidR="009F61E3" w:rsidRPr="0074762F" w:rsidRDefault="009F61E3" w:rsidP="009F61E3">
      <w:pPr>
        <w:pStyle w:val="Heading2"/>
        <w:rPr>
          <w:sz w:val="24"/>
          <w:szCs w:val="24"/>
        </w:rPr>
      </w:pPr>
      <w:bookmarkStart w:id="17" w:name="_Toc22541138"/>
      <w:bookmarkStart w:id="18" w:name="_Toc23045183"/>
      <w:r w:rsidRPr="0074762F">
        <w:rPr>
          <w:sz w:val="24"/>
          <w:szCs w:val="24"/>
        </w:rPr>
        <w:t>Standard IV: Faculty</w:t>
      </w:r>
      <w:bookmarkEnd w:id="17"/>
      <w:bookmarkEnd w:id="18"/>
    </w:p>
    <w:p w14:paraId="46D3A539" w14:textId="77777777" w:rsidR="009F61E3" w:rsidRPr="00740CC4" w:rsidRDefault="009F61E3" w:rsidP="009F61E3">
      <w:pPr>
        <w:pStyle w:val="List"/>
      </w:pPr>
    </w:p>
    <w:p w14:paraId="40765C84" w14:textId="77777777" w:rsidR="009F61E3" w:rsidRDefault="009F61E3" w:rsidP="009F61E3">
      <w:pPr>
        <w:pStyle w:val="List"/>
        <w:widowControl w:val="0"/>
        <w:rPr>
          <w:rFonts w:ascii="Times New Roman" w:hAnsi="Times New Roman"/>
          <w:sz w:val="24"/>
        </w:rPr>
      </w:pPr>
      <w:r w:rsidRPr="00740CC4">
        <w:rPr>
          <w:rFonts w:ascii="Times New Roman" w:hAnsi="Times New Roman"/>
          <w:sz w:val="24"/>
        </w:rPr>
        <w:t>4</w:t>
      </w:r>
      <w:r>
        <w:rPr>
          <w:rFonts w:ascii="Times New Roman" w:hAnsi="Times New Roman"/>
          <w:sz w:val="24"/>
        </w:rPr>
        <w:t>.1</w:t>
      </w:r>
      <w:r>
        <w:rPr>
          <w:rFonts w:ascii="Times New Roman" w:hAnsi="Times New Roman"/>
          <w:sz w:val="24"/>
        </w:rPr>
        <w:tab/>
        <w:t>The</w:t>
      </w:r>
      <w:r w:rsidR="000C1112">
        <w:rPr>
          <w:rFonts w:ascii="Times New Roman" w:hAnsi="Times New Roman"/>
          <w:sz w:val="24"/>
        </w:rPr>
        <w:t xml:space="preserve"> residency</w:t>
      </w:r>
      <w:r>
        <w:rPr>
          <w:rFonts w:ascii="Times New Roman" w:hAnsi="Times New Roman"/>
          <w:sz w:val="24"/>
        </w:rPr>
        <w:t xml:space="preserve"> faculty must have the qualifications to educate and train the resident in accordance with the mission, goals, and objectives of the residency.</w:t>
      </w:r>
    </w:p>
    <w:p w14:paraId="17C80182" w14:textId="77777777" w:rsidR="009F61E3" w:rsidRDefault="009F61E3" w:rsidP="009F61E3">
      <w:pPr>
        <w:pStyle w:val="List"/>
        <w:widowControl w:val="0"/>
        <w:rPr>
          <w:rFonts w:ascii="Times New Roman" w:hAnsi="Times New Roman"/>
          <w:sz w:val="24"/>
        </w:rPr>
      </w:pPr>
    </w:p>
    <w:p w14:paraId="6EEE8BA0" w14:textId="77777777" w:rsidR="00C2296F" w:rsidRDefault="009F61E3" w:rsidP="00C2296F">
      <w:pPr>
        <w:pStyle w:val="List"/>
        <w:widowControl w:val="0"/>
        <w:ind w:left="1440" w:hanging="720"/>
        <w:rPr>
          <w:rFonts w:ascii="Times New Roman" w:hAnsi="Times New Roman"/>
          <w:sz w:val="24"/>
          <w:szCs w:val="24"/>
        </w:rPr>
      </w:pPr>
      <w:r w:rsidRPr="000E6457">
        <w:rPr>
          <w:rFonts w:ascii="Times New Roman" w:hAnsi="Times New Roman"/>
          <w:sz w:val="24"/>
          <w:szCs w:val="24"/>
        </w:rPr>
        <w:t xml:space="preserve">4.1.1 </w:t>
      </w:r>
      <w:r>
        <w:rPr>
          <w:rFonts w:ascii="Times New Roman" w:hAnsi="Times New Roman"/>
          <w:sz w:val="24"/>
          <w:szCs w:val="24"/>
        </w:rPr>
        <w:t xml:space="preserve">   </w:t>
      </w:r>
      <w:r w:rsidR="00C2296F" w:rsidRPr="00CE644F">
        <w:rPr>
          <w:rFonts w:ascii="Times New Roman" w:hAnsi="Times New Roman"/>
          <w:sz w:val="24"/>
          <w:szCs w:val="24"/>
        </w:rPr>
        <w:t>Each</w:t>
      </w:r>
      <w:r w:rsidRPr="00CE644F">
        <w:rPr>
          <w:rFonts w:ascii="Times New Roman" w:hAnsi="Times New Roman"/>
          <w:sz w:val="24"/>
          <w:szCs w:val="24"/>
        </w:rPr>
        <w:t xml:space="preserve"> </w:t>
      </w:r>
      <w:r w:rsidRPr="001828E7">
        <w:rPr>
          <w:rFonts w:ascii="Times New Roman" w:hAnsi="Times New Roman"/>
          <w:sz w:val="24"/>
          <w:szCs w:val="24"/>
        </w:rPr>
        <w:t>f</w:t>
      </w:r>
      <w:r w:rsidRPr="000E6457">
        <w:rPr>
          <w:rFonts w:ascii="Times New Roman" w:hAnsi="Times New Roman"/>
          <w:sz w:val="24"/>
          <w:szCs w:val="24"/>
        </w:rPr>
        <w:t xml:space="preserve">aculty </w:t>
      </w:r>
      <w:r w:rsidR="00C2296F" w:rsidRPr="00CE644F">
        <w:rPr>
          <w:rFonts w:ascii="Times New Roman" w:hAnsi="Times New Roman"/>
          <w:sz w:val="24"/>
          <w:szCs w:val="24"/>
        </w:rPr>
        <w:t xml:space="preserve">member </w:t>
      </w:r>
      <w:r w:rsidRPr="000E6457">
        <w:rPr>
          <w:rFonts w:ascii="Times New Roman" w:hAnsi="Times New Roman"/>
          <w:sz w:val="24"/>
          <w:szCs w:val="24"/>
        </w:rPr>
        <w:t xml:space="preserve">of the </w:t>
      </w:r>
      <w:r>
        <w:rPr>
          <w:rFonts w:ascii="Times New Roman" w:hAnsi="Times New Roman"/>
          <w:sz w:val="24"/>
          <w:szCs w:val="24"/>
        </w:rPr>
        <w:t>residency</w:t>
      </w:r>
      <w:r w:rsidRPr="000E6457">
        <w:rPr>
          <w:rFonts w:ascii="Times New Roman" w:hAnsi="Times New Roman"/>
          <w:sz w:val="24"/>
          <w:szCs w:val="24"/>
        </w:rPr>
        <w:t xml:space="preserve"> must hold a doctoral level degree in a clinical discipline or hold the appropriate terminal degree for the subject area taught.</w:t>
      </w:r>
    </w:p>
    <w:p w14:paraId="506F6A31" w14:textId="77777777" w:rsidR="00C80A62" w:rsidRDefault="00C80A62" w:rsidP="00C2296F">
      <w:pPr>
        <w:pStyle w:val="List"/>
        <w:widowControl w:val="0"/>
        <w:ind w:left="1440" w:hanging="720"/>
        <w:rPr>
          <w:rFonts w:ascii="Times New Roman" w:hAnsi="Times New Roman"/>
          <w:sz w:val="24"/>
          <w:szCs w:val="24"/>
        </w:rPr>
      </w:pPr>
    </w:p>
    <w:p w14:paraId="5D49B762" w14:textId="77777777" w:rsidR="00C80A62" w:rsidRPr="00CE644F" w:rsidRDefault="00C2296F" w:rsidP="00CE644F">
      <w:pPr>
        <w:pStyle w:val="List"/>
        <w:widowControl w:val="0"/>
        <w:ind w:left="4320" w:hanging="1800"/>
        <w:rPr>
          <w:rFonts w:ascii="Times New Roman" w:hAnsi="Times New Roman"/>
          <w:b/>
          <w:i/>
          <w:sz w:val="24"/>
          <w:szCs w:val="24"/>
        </w:rPr>
      </w:pPr>
      <w:r w:rsidRPr="00C2296F">
        <w:rPr>
          <w:rFonts w:ascii="Times New Roman" w:hAnsi="Times New Roman"/>
          <w:b/>
          <w:i/>
          <w:sz w:val="24"/>
          <w:szCs w:val="24"/>
        </w:rPr>
        <w:t>Examples of evidence:</w:t>
      </w:r>
    </w:p>
    <w:p w14:paraId="700D25C8" w14:textId="77777777" w:rsidR="00C2296F" w:rsidRDefault="00C2296F" w:rsidP="00127CEB">
      <w:pPr>
        <w:pStyle w:val="List"/>
        <w:widowControl w:val="0"/>
        <w:numPr>
          <w:ilvl w:val="0"/>
          <w:numId w:val="35"/>
        </w:numPr>
        <w:rPr>
          <w:rFonts w:ascii="Times New Roman" w:hAnsi="Times New Roman"/>
          <w:i/>
          <w:strike/>
          <w:sz w:val="24"/>
          <w:szCs w:val="24"/>
        </w:rPr>
      </w:pPr>
      <w:r w:rsidRPr="00127CEB">
        <w:rPr>
          <w:rFonts w:ascii="Times New Roman" w:hAnsi="Times New Roman"/>
          <w:i/>
          <w:sz w:val="24"/>
          <w:szCs w:val="24"/>
        </w:rPr>
        <w:t xml:space="preserve">Curriculum vitae or abbreviated biographical sketch for each faculty member </w:t>
      </w:r>
      <w:r w:rsidR="008D2A55" w:rsidRPr="00CE644F">
        <w:rPr>
          <w:rFonts w:ascii="Times New Roman" w:hAnsi="Times New Roman"/>
          <w:i/>
          <w:sz w:val="24"/>
          <w:szCs w:val="24"/>
        </w:rPr>
        <w:t>responsible for the resident’s training</w:t>
      </w:r>
      <w:r w:rsidR="008D2A55">
        <w:rPr>
          <w:rFonts w:ascii="Times New Roman" w:hAnsi="Times New Roman"/>
          <w:i/>
          <w:sz w:val="24"/>
          <w:szCs w:val="24"/>
        </w:rPr>
        <w:t xml:space="preserve"> </w:t>
      </w:r>
    </w:p>
    <w:p w14:paraId="436F5B2C" w14:textId="77777777" w:rsidR="00C80A62" w:rsidRDefault="00C80A62" w:rsidP="00C80A62">
      <w:pPr>
        <w:pStyle w:val="List"/>
        <w:widowControl w:val="0"/>
        <w:ind w:left="2880" w:firstLine="0"/>
        <w:rPr>
          <w:rFonts w:ascii="Times New Roman" w:hAnsi="Times New Roman"/>
          <w:i/>
          <w:strike/>
          <w:sz w:val="24"/>
          <w:szCs w:val="24"/>
        </w:rPr>
      </w:pPr>
    </w:p>
    <w:p w14:paraId="22098805" w14:textId="77777777" w:rsidR="009F61E3" w:rsidRDefault="009F61E3" w:rsidP="009F61E3">
      <w:pPr>
        <w:pStyle w:val="List"/>
        <w:rPr>
          <w:rFonts w:ascii="Times New Roman" w:hAnsi="Times New Roman"/>
          <w:sz w:val="24"/>
        </w:rPr>
      </w:pPr>
      <w:r>
        <w:rPr>
          <w:rFonts w:ascii="Times New Roman" w:hAnsi="Times New Roman"/>
          <w:sz w:val="24"/>
        </w:rPr>
        <w:t>4.2</w:t>
      </w:r>
      <w:r>
        <w:rPr>
          <w:rFonts w:ascii="Times New Roman" w:hAnsi="Times New Roman"/>
          <w:sz w:val="24"/>
        </w:rPr>
        <w:tab/>
        <w:t>The</w:t>
      </w:r>
      <w:r w:rsidR="0080141C">
        <w:rPr>
          <w:rFonts w:ascii="Times New Roman" w:hAnsi="Times New Roman"/>
          <w:sz w:val="24"/>
        </w:rPr>
        <w:t xml:space="preserve"> </w:t>
      </w:r>
      <w:r>
        <w:rPr>
          <w:rFonts w:ascii="Times New Roman" w:hAnsi="Times New Roman"/>
          <w:sz w:val="24"/>
        </w:rPr>
        <w:t xml:space="preserve">faculty must have the professional autonomy and the authority to provide clinical care to train the resident in accordance with the mission, goals, and objectives of the residency. </w:t>
      </w:r>
      <w:r>
        <w:rPr>
          <w:rFonts w:ascii="Times New Roman" w:hAnsi="Times New Roman"/>
          <w:sz w:val="24"/>
        </w:rPr>
        <w:br/>
      </w:r>
    </w:p>
    <w:p w14:paraId="62B3E3E8" w14:textId="77777777" w:rsidR="009F61E3" w:rsidRPr="006078B9" w:rsidRDefault="009F61E3" w:rsidP="009F61E3">
      <w:pPr>
        <w:pStyle w:val="List2"/>
        <w:tabs>
          <w:tab w:val="num" w:pos="2880"/>
        </w:tabs>
        <w:ind w:left="2520" w:firstLine="0"/>
        <w:rPr>
          <w:rFonts w:ascii="Times New Roman" w:hAnsi="Times New Roman"/>
          <w:b/>
          <w:i/>
          <w:sz w:val="24"/>
        </w:rPr>
      </w:pPr>
      <w:r w:rsidRPr="006078B9">
        <w:rPr>
          <w:rFonts w:ascii="Times New Roman" w:hAnsi="Times New Roman"/>
          <w:b/>
          <w:i/>
          <w:sz w:val="24"/>
        </w:rPr>
        <w:t>Examples of evidence:</w:t>
      </w:r>
    </w:p>
    <w:p w14:paraId="2A3B2F0C" w14:textId="77777777" w:rsidR="00141469" w:rsidRPr="00141469" w:rsidRDefault="00141469" w:rsidP="00141469">
      <w:pPr>
        <w:pStyle w:val="List2"/>
        <w:numPr>
          <w:ilvl w:val="0"/>
          <w:numId w:val="18"/>
        </w:numPr>
        <w:ind w:left="2880"/>
        <w:rPr>
          <w:rFonts w:ascii="Times New Roman" w:hAnsi="Times New Roman"/>
          <w:i/>
          <w:strike/>
          <w:sz w:val="24"/>
        </w:rPr>
      </w:pPr>
      <w:r w:rsidRPr="006078B9">
        <w:rPr>
          <w:rFonts w:ascii="Times New Roman" w:hAnsi="Times New Roman"/>
          <w:i/>
          <w:sz w:val="24"/>
        </w:rPr>
        <w:t xml:space="preserve">Clinical privileges </w:t>
      </w:r>
      <w:r w:rsidRPr="0074762F">
        <w:rPr>
          <w:rFonts w:ascii="Times New Roman" w:hAnsi="Times New Roman"/>
          <w:i/>
          <w:sz w:val="24"/>
        </w:rPr>
        <w:t>document</w:t>
      </w:r>
    </w:p>
    <w:p w14:paraId="3B88AB30" w14:textId="77777777" w:rsidR="001828E7" w:rsidRPr="001828E7" w:rsidRDefault="001828E7" w:rsidP="00B420D8">
      <w:pPr>
        <w:pStyle w:val="List2"/>
        <w:ind w:left="2880" w:firstLine="0"/>
        <w:rPr>
          <w:rFonts w:ascii="Times New Roman" w:hAnsi="Times New Roman"/>
          <w:sz w:val="24"/>
        </w:rPr>
      </w:pPr>
    </w:p>
    <w:p w14:paraId="051C2363" w14:textId="77777777" w:rsidR="00535182" w:rsidRPr="00141469" w:rsidRDefault="009F61E3" w:rsidP="00141469">
      <w:pPr>
        <w:pStyle w:val="List"/>
        <w:rPr>
          <w:rFonts w:ascii="Times New Roman" w:hAnsi="Times New Roman"/>
          <w:sz w:val="24"/>
        </w:rPr>
      </w:pPr>
      <w:r w:rsidRPr="00141469">
        <w:rPr>
          <w:rFonts w:ascii="Times New Roman" w:hAnsi="Times New Roman"/>
          <w:sz w:val="24"/>
        </w:rPr>
        <w:t>4.3</w:t>
      </w:r>
      <w:r w:rsidRPr="00141469">
        <w:rPr>
          <w:rFonts w:ascii="Times New Roman" w:hAnsi="Times New Roman"/>
          <w:sz w:val="24"/>
        </w:rPr>
        <w:tab/>
        <w:t>The faculty must have sufficient time to educate and train the resident.</w:t>
      </w:r>
      <w:r w:rsidRPr="00141469">
        <w:rPr>
          <w:rFonts w:ascii="Times New Roman" w:hAnsi="Times New Roman"/>
          <w:sz w:val="24"/>
        </w:rPr>
        <w:br/>
      </w:r>
    </w:p>
    <w:p w14:paraId="2386435D" w14:textId="77777777" w:rsidR="00535182" w:rsidRPr="00CE644F" w:rsidRDefault="00535182" w:rsidP="00535182">
      <w:pPr>
        <w:pStyle w:val="Body"/>
        <w:ind w:left="720"/>
        <w:rPr>
          <w:rFonts w:ascii="Arial" w:hAnsi="Arial" w:cs="Arial"/>
          <w:sz w:val="24"/>
        </w:rPr>
      </w:pPr>
      <w:r w:rsidRPr="00CE644F">
        <w:rPr>
          <w:rFonts w:ascii="Arial" w:hAnsi="Arial" w:cs="Arial"/>
        </w:rPr>
        <w:t>INTENT: Faculty must be available for consultation, supervision, and teaching during patient care activities as well as involved in the didactic and scholarly components of the program.</w:t>
      </w:r>
    </w:p>
    <w:p w14:paraId="70D31BAD" w14:textId="77777777" w:rsidR="009F61E3" w:rsidRPr="006831C0" w:rsidRDefault="009F61E3" w:rsidP="009F61E3">
      <w:pPr>
        <w:pStyle w:val="List2"/>
        <w:tabs>
          <w:tab w:val="num" w:pos="2880"/>
        </w:tabs>
        <w:ind w:left="2520" w:firstLine="0"/>
        <w:rPr>
          <w:rFonts w:ascii="Times New Roman" w:hAnsi="Times New Roman"/>
          <w:b/>
          <w:i/>
          <w:sz w:val="24"/>
        </w:rPr>
      </w:pPr>
      <w:r w:rsidRPr="006831C0">
        <w:rPr>
          <w:rFonts w:ascii="Times New Roman" w:hAnsi="Times New Roman"/>
          <w:b/>
          <w:i/>
          <w:sz w:val="24"/>
        </w:rPr>
        <w:t>Examples of evidence:</w:t>
      </w:r>
    </w:p>
    <w:p w14:paraId="6DD9B454" w14:textId="77777777" w:rsidR="009F61E3" w:rsidRPr="006831C0" w:rsidRDefault="009F61E3" w:rsidP="009F61E3">
      <w:pPr>
        <w:pStyle w:val="List2"/>
        <w:numPr>
          <w:ilvl w:val="0"/>
          <w:numId w:val="18"/>
        </w:numPr>
        <w:ind w:left="2880"/>
        <w:rPr>
          <w:rFonts w:ascii="Times New Roman" w:hAnsi="Times New Roman"/>
          <w:i/>
          <w:sz w:val="24"/>
        </w:rPr>
      </w:pPr>
      <w:r w:rsidRPr="006831C0">
        <w:rPr>
          <w:rFonts w:ascii="Times New Roman" w:hAnsi="Times New Roman"/>
          <w:i/>
          <w:sz w:val="24"/>
        </w:rPr>
        <w:t>Each faculty’s weekly schedule as is applicable to the residency program</w:t>
      </w:r>
    </w:p>
    <w:p w14:paraId="53E7FDB7" w14:textId="77777777" w:rsidR="009F61E3" w:rsidRDefault="009F61E3" w:rsidP="009F61E3">
      <w:pPr>
        <w:pStyle w:val="ListContinue"/>
        <w:spacing w:after="0"/>
        <w:ind w:hanging="360"/>
        <w:rPr>
          <w:rFonts w:ascii="Times New Roman" w:hAnsi="Times New Roman"/>
          <w:sz w:val="24"/>
        </w:rPr>
      </w:pPr>
    </w:p>
    <w:p w14:paraId="05FD316C" w14:textId="77777777" w:rsidR="009F61E3" w:rsidRDefault="009F61E3" w:rsidP="009F61E3">
      <w:pPr>
        <w:pStyle w:val="List"/>
        <w:rPr>
          <w:rFonts w:ascii="Times New Roman" w:hAnsi="Times New Roman"/>
          <w:sz w:val="24"/>
        </w:rPr>
      </w:pPr>
    </w:p>
    <w:p w14:paraId="5D5DAAD7" w14:textId="77777777" w:rsidR="009F61E3" w:rsidRDefault="009F61E3" w:rsidP="0074762F">
      <w:pPr>
        <w:pStyle w:val="Heading2"/>
      </w:pPr>
      <w:bookmarkStart w:id="19" w:name="_Toc22541139"/>
      <w:bookmarkStart w:id="20" w:name="_Toc23045184"/>
      <w:r w:rsidRPr="0074762F">
        <w:rPr>
          <w:sz w:val="24"/>
          <w:szCs w:val="24"/>
        </w:rPr>
        <w:t>Standard V: Residents</w:t>
      </w:r>
      <w:bookmarkEnd w:id="19"/>
      <w:bookmarkEnd w:id="20"/>
      <w:r w:rsidR="00535182" w:rsidRPr="0074762F">
        <w:rPr>
          <w:sz w:val="24"/>
          <w:szCs w:val="24"/>
        </w:rPr>
        <w:t xml:space="preserve"> </w:t>
      </w:r>
    </w:p>
    <w:p w14:paraId="6D6FD331" w14:textId="77777777" w:rsidR="0074762F" w:rsidRPr="0074762F" w:rsidRDefault="0074762F" w:rsidP="0074762F"/>
    <w:p w14:paraId="7605FDE0" w14:textId="77777777" w:rsidR="009F61E3" w:rsidRDefault="009F61E3" w:rsidP="009F61E3">
      <w:pPr>
        <w:pStyle w:val="List"/>
        <w:rPr>
          <w:rFonts w:ascii="Times New Roman" w:hAnsi="Times New Roman"/>
          <w:sz w:val="24"/>
        </w:rPr>
      </w:pPr>
      <w:r>
        <w:rPr>
          <w:rFonts w:ascii="Times New Roman" w:hAnsi="Times New Roman"/>
          <w:sz w:val="24"/>
        </w:rPr>
        <w:t>5.1</w:t>
      </w:r>
      <w:r>
        <w:rPr>
          <w:rFonts w:ascii="Times New Roman" w:hAnsi="Times New Roman"/>
          <w:sz w:val="24"/>
        </w:rPr>
        <w:tab/>
        <w:t xml:space="preserve">The </w:t>
      </w:r>
      <w:r w:rsidR="00535182" w:rsidRPr="005D508E">
        <w:rPr>
          <w:rFonts w:ascii="Times New Roman" w:hAnsi="Times New Roman"/>
          <w:sz w:val="24"/>
        </w:rPr>
        <w:t xml:space="preserve">residency </w:t>
      </w:r>
      <w:r>
        <w:rPr>
          <w:rFonts w:ascii="Times New Roman" w:hAnsi="Times New Roman"/>
          <w:sz w:val="24"/>
        </w:rPr>
        <w:t>must publish its selection procedure including admission eligibility criteria which must be provided to applicants when requested.</w:t>
      </w:r>
    </w:p>
    <w:p w14:paraId="5EE97CF9" w14:textId="77777777" w:rsidR="00BF2333" w:rsidRDefault="00BF2333" w:rsidP="009F61E3">
      <w:pPr>
        <w:pStyle w:val="List"/>
        <w:rPr>
          <w:rFonts w:ascii="Times New Roman" w:hAnsi="Times New Roman"/>
          <w:sz w:val="24"/>
        </w:rPr>
      </w:pPr>
    </w:p>
    <w:p w14:paraId="3E6C4D60" w14:textId="77777777" w:rsidR="009F61E3" w:rsidRDefault="009F61E3" w:rsidP="009F61E3">
      <w:pPr>
        <w:pStyle w:val="List2"/>
        <w:numPr>
          <w:ilvl w:val="2"/>
          <w:numId w:val="19"/>
        </w:numPr>
        <w:rPr>
          <w:rFonts w:ascii="Times New Roman" w:hAnsi="Times New Roman"/>
          <w:sz w:val="24"/>
        </w:rPr>
      </w:pPr>
      <w:r>
        <w:rPr>
          <w:rFonts w:ascii="Times New Roman" w:hAnsi="Times New Roman"/>
          <w:sz w:val="24"/>
        </w:rPr>
        <w:t>Admissions eligibility criteria must include the requirement that prior to matriculation applicants must have attained the Doctor of Optometry (O.D.) degree from a school or college of optometry accredited by the Accreditation Council on Optometric Education.</w:t>
      </w:r>
    </w:p>
    <w:p w14:paraId="5BE12B73" w14:textId="77777777" w:rsidR="00BF2333" w:rsidRDefault="00BF2333" w:rsidP="00127CEB">
      <w:pPr>
        <w:pStyle w:val="List2"/>
        <w:ind w:left="1440" w:firstLine="0"/>
        <w:rPr>
          <w:rFonts w:ascii="Times New Roman" w:hAnsi="Times New Roman"/>
          <w:sz w:val="24"/>
        </w:rPr>
      </w:pPr>
    </w:p>
    <w:p w14:paraId="684CB0DE" w14:textId="77777777" w:rsidR="009F61E3" w:rsidRDefault="009F61E3" w:rsidP="009F61E3">
      <w:pPr>
        <w:pStyle w:val="List"/>
        <w:ind w:left="1440" w:hanging="720"/>
        <w:rPr>
          <w:rFonts w:ascii="Times New Roman" w:hAnsi="Times New Roman"/>
          <w:sz w:val="24"/>
        </w:rPr>
      </w:pPr>
      <w:r>
        <w:rPr>
          <w:rFonts w:ascii="Times New Roman" w:hAnsi="Times New Roman"/>
          <w:sz w:val="24"/>
        </w:rPr>
        <w:t>5.1.2</w:t>
      </w:r>
      <w:r>
        <w:rPr>
          <w:rFonts w:ascii="Times New Roman" w:hAnsi="Times New Roman"/>
          <w:sz w:val="24"/>
        </w:rPr>
        <w:tab/>
        <w:t>Non-discrimination policies must be followed in selecting residents.</w:t>
      </w:r>
    </w:p>
    <w:p w14:paraId="612A2989" w14:textId="77777777" w:rsidR="00BF2333" w:rsidRDefault="00BF2333" w:rsidP="009F61E3">
      <w:pPr>
        <w:pStyle w:val="List"/>
        <w:ind w:left="1440" w:hanging="720"/>
        <w:rPr>
          <w:rFonts w:ascii="Times New Roman" w:hAnsi="Times New Roman"/>
          <w:sz w:val="24"/>
        </w:rPr>
      </w:pPr>
    </w:p>
    <w:p w14:paraId="29885466" w14:textId="77777777" w:rsidR="00BF2333" w:rsidRDefault="009F61E3" w:rsidP="00BF2333">
      <w:pPr>
        <w:pStyle w:val="NoSpacing"/>
        <w:ind w:left="1440" w:hanging="720"/>
      </w:pPr>
      <w:r w:rsidRPr="005F1481">
        <w:rPr>
          <w:sz w:val="24"/>
          <w:szCs w:val="24"/>
        </w:rPr>
        <w:t xml:space="preserve">5.1.3    The </w:t>
      </w:r>
      <w:r>
        <w:rPr>
          <w:sz w:val="24"/>
          <w:szCs w:val="24"/>
        </w:rPr>
        <w:t>residency</w:t>
      </w:r>
      <w:r w:rsidR="00865107">
        <w:rPr>
          <w:sz w:val="24"/>
          <w:szCs w:val="24"/>
        </w:rPr>
        <w:t xml:space="preserve">’s </w:t>
      </w:r>
      <w:r w:rsidRPr="005F1481">
        <w:rPr>
          <w:sz w:val="24"/>
          <w:szCs w:val="24"/>
        </w:rPr>
        <w:t xml:space="preserve">publications, advertising and </w:t>
      </w:r>
      <w:r>
        <w:rPr>
          <w:sz w:val="24"/>
          <w:szCs w:val="24"/>
        </w:rPr>
        <w:t>resident</w:t>
      </w:r>
      <w:r w:rsidRPr="005F1481">
        <w:rPr>
          <w:sz w:val="24"/>
          <w:szCs w:val="24"/>
        </w:rPr>
        <w:t xml:space="preserve"> recruitment </w:t>
      </w:r>
      <w:r w:rsidRPr="005F1481">
        <w:rPr>
          <w:bCs/>
          <w:sz w:val="24"/>
          <w:szCs w:val="24"/>
        </w:rPr>
        <w:t xml:space="preserve">materials and activities </w:t>
      </w:r>
      <w:r w:rsidRPr="005F1481">
        <w:rPr>
          <w:sz w:val="24"/>
          <w:szCs w:val="24"/>
        </w:rPr>
        <w:t xml:space="preserve">must present an accurate representation of the </w:t>
      </w:r>
      <w:r w:rsidR="00BF2333">
        <w:rPr>
          <w:sz w:val="24"/>
          <w:szCs w:val="24"/>
        </w:rPr>
        <w:t>residency</w:t>
      </w:r>
      <w:r w:rsidR="00865107">
        <w:rPr>
          <w:sz w:val="24"/>
          <w:szCs w:val="24"/>
        </w:rPr>
        <w:t>.</w:t>
      </w:r>
      <w:r w:rsidRPr="005F1481">
        <w:rPr>
          <w:sz w:val="24"/>
          <w:szCs w:val="24"/>
        </w:rPr>
        <w:br/>
      </w:r>
    </w:p>
    <w:p w14:paraId="6E1A888C" w14:textId="77777777" w:rsidR="00BF2333" w:rsidRPr="005D508E" w:rsidRDefault="00BF2333" w:rsidP="00BF2333">
      <w:pPr>
        <w:pStyle w:val="NoSpacing"/>
        <w:ind w:left="720"/>
        <w:rPr>
          <w:rFonts w:ascii="Arial" w:hAnsi="Arial" w:cs="Arial"/>
          <w:sz w:val="22"/>
        </w:rPr>
      </w:pPr>
      <w:r w:rsidRPr="005D508E">
        <w:rPr>
          <w:rFonts w:ascii="Arial" w:hAnsi="Arial" w:cs="Arial"/>
          <w:sz w:val="22"/>
        </w:rPr>
        <w:t xml:space="preserve">INTENT: All programmatic materials should be in agreement with other publicly available documents, whether available electronically or </w:t>
      </w:r>
      <w:r w:rsidR="00D32A7C" w:rsidRPr="005D508E">
        <w:rPr>
          <w:rFonts w:ascii="Arial" w:hAnsi="Arial" w:cs="Arial"/>
          <w:sz w:val="22"/>
        </w:rPr>
        <w:t>in print</w:t>
      </w:r>
      <w:r w:rsidRPr="005D508E">
        <w:rPr>
          <w:rFonts w:ascii="Arial" w:hAnsi="Arial" w:cs="Arial"/>
          <w:sz w:val="22"/>
        </w:rPr>
        <w:t>.</w:t>
      </w:r>
    </w:p>
    <w:p w14:paraId="0AF5453E" w14:textId="77777777" w:rsidR="009F61E3" w:rsidRPr="00865107" w:rsidRDefault="009F61E3" w:rsidP="009F61E3">
      <w:pPr>
        <w:pStyle w:val="List"/>
        <w:ind w:left="1440" w:hanging="720"/>
        <w:rPr>
          <w:rFonts w:cs="Arial"/>
          <w:sz w:val="24"/>
          <w:szCs w:val="24"/>
        </w:rPr>
      </w:pPr>
    </w:p>
    <w:p w14:paraId="7E6E2207" w14:textId="77777777" w:rsidR="009F61E3" w:rsidRPr="00686F3C" w:rsidRDefault="009F61E3" w:rsidP="009F61E3">
      <w:pPr>
        <w:pStyle w:val="List2"/>
        <w:tabs>
          <w:tab w:val="num" w:pos="2880"/>
        </w:tabs>
        <w:ind w:left="2520" w:firstLine="0"/>
        <w:rPr>
          <w:rFonts w:ascii="Times New Roman" w:hAnsi="Times New Roman"/>
          <w:b/>
          <w:i/>
          <w:sz w:val="24"/>
        </w:rPr>
      </w:pPr>
      <w:r w:rsidRPr="00686F3C">
        <w:rPr>
          <w:rFonts w:ascii="Times New Roman" w:hAnsi="Times New Roman"/>
          <w:b/>
          <w:i/>
          <w:sz w:val="24"/>
        </w:rPr>
        <w:t>Examples of evidence:</w:t>
      </w:r>
    </w:p>
    <w:p w14:paraId="621C63D2" w14:textId="77777777"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Selection procedure</w:t>
      </w:r>
    </w:p>
    <w:p w14:paraId="762E6419" w14:textId="77777777"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Admissions eligibility criteria</w:t>
      </w:r>
    </w:p>
    <w:p w14:paraId="6CC31A1A" w14:textId="77777777"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Application</w:t>
      </w:r>
    </w:p>
    <w:p w14:paraId="13CD3D93" w14:textId="77777777"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 xml:space="preserve">Recruitment advertisements/brochures </w:t>
      </w:r>
    </w:p>
    <w:p w14:paraId="43BFFA0F" w14:textId="77777777" w:rsidR="009F61E3" w:rsidRPr="005F1481" w:rsidRDefault="009F61E3" w:rsidP="009F61E3">
      <w:pPr>
        <w:pStyle w:val="List"/>
        <w:ind w:left="1440" w:hanging="720"/>
        <w:rPr>
          <w:rFonts w:ascii="Times New Roman" w:hAnsi="Times New Roman"/>
          <w:sz w:val="24"/>
          <w:szCs w:val="24"/>
        </w:rPr>
      </w:pPr>
    </w:p>
    <w:p w14:paraId="36E8DA21" w14:textId="77777777" w:rsidR="009F61E3" w:rsidRDefault="009F61E3" w:rsidP="009F61E3">
      <w:pPr>
        <w:pStyle w:val="List"/>
        <w:rPr>
          <w:rFonts w:ascii="Times New Roman" w:hAnsi="Times New Roman"/>
          <w:sz w:val="24"/>
        </w:rPr>
      </w:pPr>
      <w:r>
        <w:rPr>
          <w:rFonts w:ascii="Times New Roman" w:hAnsi="Times New Roman"/>
          <w:sz w:val="24"/>
        </w:rPr>
        <w:t>5.2</w:t>
      </w:r>
      <w:r>
        <w:rPr>
          <w:rFonts w:ascii="Times New Roman" w:hAnsi="Times New Roman"/>
          <w:sz w:val="24"/>
        </w:rPr>
        <w:tab/>
      </w:r>
      <w:r w:rsidRPr="00686F3C">
        <w:rPr>
          <w:rFonts w:ascii="Times New Roman" w:hAnsi="Times New Roman"/>
          <w:sz w:val="24"/>
        </w:rPr>
        <w:t>The residency must publish its policies regarding the following</w:t>
      </w:r>
      <w:r>
        <w:rPr>
          <w:rFonts w:ascii="Times New Roman" w:hAnsi="Times New Roman"/>
          <w:sz w:val="24"/>
        </w:rPr>
        <w:t>:</w:t>
      </w:r>
    </w:p>
    <w:p w14:paraId="1E05052C" w14:textId="77777777" w:rsidR="009F61E3" w:rsidRDefault="009F61E3" w:rsidP="009F61E3">
      <w:pPr>
        <w:pStyle w:val="ListBullet3"/>
      </w:pPr>
      <w:r>
        <w:t>5.2.1</w:t>
      </w:r>
      <w:r>
        <w:tab/>
        <w:t>Duration of the training program,</w:t>
      </w:r>
    </w:p>
    <w:p w14:paraId="41A43304" w14:textId="77777777" w:rsidR="009F61E3" w:rsidRDefault="009F61E3" w:rsidP="009F61E3">
      <w:pPr>
        <w:pStyle w:val="ListBullet3"/>
      </w:pPr>
      <w:r>
        <w:t>5.2.2</w:t>
      </w:r>
      <w:r>
        <w:tab/>
        <w:t xml:space="preserve">Expected weekly hours of resident’s attendance including on-call duties </w:t>
      </w:r>
      <w:r w:rsidRPr="00686F3C">
        <w:t>(if any)</w:t>
      </w:r>
      <w:r>
        <w:t>,</w:t>
      </w:r>
    </w:p>
    <w:p w14:paraId="5345E59C" w14:textId="77777777" w:rsidR="009F61E3" w:rsidRDefault="009F61E3" w:rsidP="009F61E3">
      <w:pPr>
        <w:pStyle w:val="List2"/>
        <w:ind w:left="1440" w:hanging="720"/>
        <w:rPr>
          <w:rFonts w:ascii="Times New Roman" w:hAnsi="Times New Roman"/>
          <w:sz w:val="24"/>
        </w:rPr>
      </w:pPr>
      <w:r>
        <w:rPr>
          <w:rFonts w:ascii="Times New Roman" w:hAnsi="Times New Roman"/>
          <w:sz w:val="24"/>
        </w:rPr>
        <w:t>5.2.3</w:t>
      </w:r>
      <w:r>
        <w:rPr>
          <w:rFonts w:ascii="Times New Roman" w:hAnsi="Times New Roman"/>
          <w:sz w:val="24"/>
        </w:rPr>
        <w:tab/>
        <w:t xml:space="preserve"> Resident’s compensation, which cannot be contingent upon productivity of the resident,</w:t>
      </w:r>
    </w:p>
    <w:p w14:paraId="3B86849D" w14:textId="77777777" w:rsidR="009F61E3" w:rsidRDefault="009F61E3" w:rsidP="009F61E3">
      <w:pPr>
        <w:pStyle w:val="ListBullet3"/>
      </w:pPr>
      <w:r>
        <w:t>5.2.4</w:t>
      </w:r>
      <w:r>
        <w:tab/>
        <w:t>Resident’s health, professional and leave benefits,</w:t>
      </w:r>
    </w:p>
    <w:p w14:paraId="329A46F0" w14:textId="77777777" w:rsidR="009F61E3" w:rsidRDefault="009F61E3" w:rsidP="009F61E3">
      <w:pPr>
        <w:pStyle w:val="List2"/>
        <w:ind w:left="1440" w:hanging="720"/>
        <w:rPr>
          <w:rFonts w:ascii="Times New Roman" w:hAnsi="Times New Roman"/>
          <w:sz w:val="24"/>
        </w:rPr>
      </w:pPr>
      <w:r>
        <w:rPr>
          <w:rFonts w:ascii="Times New Roman" w:hAnsi="Times New Roman"/>
          <w:sz w:val="24"/>
        </w:rPr>
        <w:t>5.2.5</w:t>
      </w:r>
      <w:r>
        <w:rPr>
          <w:rFonts w:ascii="Times New Roman" w:hAnsi="Times New Roman"/>
          <w:sz w:val="24"/>
        </w:rPr>
        <w:tab/>
        <w:t>Resident’s professional liability protection for both internal and external clinical settings,</w:t>
      </w:r>
    </w:p>
    <w:p w14:paraId="63A03F19" w14:textId="77777777" w:rsidR="009F61E3" w:rsidRDefault="009F61E3" w:rsidP="00B71C37">
      <w:pPr>
        <w:pStyle w:val="ListBullet3"/>
      </w:pPr>
      <w:r>
        <w:t>5.2.6</w:t>
      </w:r>
      <w:r>
        <w:tab/>
        <w:t>Requirements for residency completion and awarding of certificate.</w:t>
      </w:r>
    </w:p>
    <w:p w14:paraId="15A1A117" w14:textId="77777777" w:rsidR="009F61E3" w:rsidRPr="00B71C37" w:rsidRDefault="009F61E3" w:rsidP="00B71C37">
      <w:pPr>
        <w:pStyle w:val="BodyText"/>
        <w:rPr>
          <w:sz w:val="24"/>
          <w:szCs w:val="24"/>
        </w:rPr>
      </w:pPr>
    </w:p>
    <w:p w14:paraId="74AD9E42" w14:textId="77777777" w:rsidR="009F61E3" w:rsidRPr="00686F3C" w:rsidRDefault="009F61E3" w:rsidP="009F61E3">
      <w:pPr>
        <w:pStyle w:val="List2"/>
        <w:tabs>
          <w:tab w:val="num" w:pos="2880"/>
        </w:tabs>
        <w:ind w:left="2520" w:firstLine="0"/>
        <w:rPr>
          <w:rFonts w:ascii="Times New Roman" w:hAnsi="Times New Roman"/>
          <w:b/>
          <w:i/>
          <w:sz w:val="24"/>
        </w:rPr>
      </w:pPr>
      <w:r w:rsidRPr="00686F3C">
        <w:rPr>
          <w:rFonts w:ascii="Times New Roman" w:hAnsi="Times New Roman"/>
          <w:b/>
          <w:i/>
          <w:sz w:val="24"/>
        </w:rPr>
        <w:t>Examples of evidence:</w:t>
      </w:r>
    </w:p>
    <w:p w14:paraId="439D3EF1" w14:textId="77777777"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Documents and/or policies addressing the above items provided to applicants</w:t>
      </w:r>
    </w:p>
    <w:p w14:paraId="02846BDC" w14:textId="77777777" w:rsidR="009F61E3" w:rsidRDefault="009F61E3" w:rsidP="009F61E3">
      <w:pPr>
        <w:pStyle w:val="BodyText"/>
      </w:pPr>
    </w:p>
    <w:p w14:paraId="2D2A9544" w14:textId="77777777" w:rsidR="009F61E3" w:rsidRDefault="009F61E3" w:rsidP="009F61E3">
      <w:pPr>
        <w:pStyle w:val="List"/>
        <w:numPr>
          <w:ilvl w:val="1"/>
          <w:numId w:val="22"/>
        </w:numPr>
        <w:rPr>
          <w:rFonts w:ascii="Times New Roman" w:hAnsi="Times New Roman"/>
          <w:sz w:val="24"/>
          <w:szCs w:val="24"/>
        </w:rPr>
      </w:pPr>
      <w:r w:rsidRPr="00C2791D">
        <w:rPr>
          <w:rFonts w:ascii="Times New Roman" w:hAnsi="Times New Roman"/>
          <w:sz w:val="24"/>
          <w:szCs w:val="24"/>
        </w:rPr>
        <w:t>The resident’s orientation must include</w:t>
      </w:r>
      <w:r>
        <w:rPr>
          <w:rFonts w:ascii="Times New Roman" w:hAnsi="Times New Roman"/>
          <w:sz w:val="24"/>
          <w:szCs w:val="24"/>
        </w:rPr>
        <w:t xml:space="preserve"> </w:t>
      </w:r>
      <w:r w:rsidRPr="00686F3C">
        <w:rPr>
          <w:rFonts w:ascii="Times New Roman" w:hAnsi="Times New Roman"/>
          <w:sz w:val="24"/>
          <w:szCs w:val="24"/>
        </w:rPr>
        <w:t>written</w:t>
      </w:r>
      <w:r w:rsidRPr="00C2791D">
        <w:rPr>
          <w:rFonts w:ascii="Times New Roman" w:hAnsi="Times New Roman"/>
          <w:sz w:val="24"/>
          <w:szCs w:val="24"/>
        </w:rPr>
        <w:t xml:space="preserve"> information on: </w:t>
      </w:r>
    </w:p>
    <w:p w14:paraId="55AD09FA" w14:textId="77777777" w:rsidR="00127CEB" w:rsidRDefault="00127CEB" w:rsidP="00127CEB">
      <w:pPr>
        <w:pStyle w:val="List"/>
        <w:ind w:left="540" w:firstLine="0"/>
        <w:rPr>
          <w:rFonts w:ascii="Times New Roman" w:hAnsi="Times New Roman"/>
          <w:sz w:val="24"/>
          <w:szCs w:val="24"/>
        </w:rPr>
      </w:pPr>
    </w:p>
    <w:p w14:paraId="6A64961B" w14:textId="77777777" w:rsidR="00127CEB" w:rsidRPr="005D508E" w:rsidRDefault="00127CEB" w:rsidP="00127CEB">
      <w:pPr>
        <w:pStyle w:val="NoSpacing"/>
        <w:ind w:left="720"/>
        <w:rPr>
          <w:rFonts w:ascii="Arial" w:hAnsi="Arial" w:cs="Arial"/>
          <w:sz w:val="22"/>
        </w:rPr>
      </w:pPr>
      <w:r w:rsidRPr="005D508E">
        <w:rPr>
          <w:rFonts w:ascii="Arial" w:hAnsi="Arial" w:cs="Arial"/>
          <w:sz w:val="22"/>
        </w:rPr>
        <w:t>INTENT: The intent of this standard is to ensure that the resident receives and has available for future reference the print or electronic orientation materials.</w:t>
      </w:r>
    </w:p>
    <w:p w14:paraId="2FDF854B" w14:textId="77777777" w:rsidR="00127CEB" w:rsidRPr="005D508E" w:rsidRDefault="00127CEB" w:rsidP="00127CEB">
      <w:pPr>
        <w:pStyle w:val="NoSpacing"/>
        <w:rPr>
          <w:rFonts w:ascii="Arial" w:hAnsi="Arial" w:cs="Arial"/>
          <w:sz w:val="24"/>
          <w:szCs w:val="24"/>
        </w:rPr>
      </w:pPr>
    </w:p>
    <w:p w14:paraId="2D094EE9" w14:textId="77777777" w:rsidR="009F61E3" w:rsidRPr="005D508E"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Clinical practice protocols</w:t>
      </w:r>
      <w:r w:rsidR="005279F9">
        <w:rPr>
          <w:rFonts w:ascii="Times New Roman" w:hAnsi="Times New Roman"/>
          <w:sz w:val="24"/>
          <w:szCs w:val="24"/>
        </w:rPr>
        <w:t xml:space="preserve"> </w:t>
      </w:r>
      <w:r w:rsidR="005279F9" w:rsidRPr="005D508E">
        <w:rPr>
          <w:rFonts w:ascii="Times New Roman" w:hAnsi="Times New Roman"/>
          <w:sz w:val="24"/>
          <w:szCs w:val="24"/>
        </w:rPr>
        <w:t>consistent with ophthalmic professional standards</w:t>
      </w:r>
      <w:r w:rsidRPr="005D508E">
        <w:rPr>
          <w:rFonts w:ascii="Times New Roman" w:hAnsi="Times New Roman"/>
          <w:sz w:val="24"/>
          <w:szCs w:val="24"/>
        </w:rPr>
        <w:t>,</w:t>
      </w:r>
    </w:p>
    <w:p w14:paraId="5925111E" w14:textId="77777777" w:rsidR="009F61E3" w:rsidRPr="005D508E" w:rsidRDefault="005279F9" w:rsidP="009F61E3">
      <w:pPr>
        <w:pStyle w:val="List"/>
        <w:numPr>
          <w:ilvl w:val="2"/>
          <w:numId w:val="22"/>
        </w:numPr>
        <w:ind w:left="1440"/>
        <w:rPr>
          <w:rFonts w:ascii="Times New Roman" w:hAnsi="Times New Roman"/>
          <w:sz w:val="24"/>
          <w:szCs w:val="24"/>
        </w:rPr>
      </w:pPr>
      <w:r w:rsidRPr="005D508E">
        <w:rPr>
          <w:rFonts w:ascii="Times New Roman" w:hAnsi="Times New Roman"/>
          <w:sz w:val="24"/>
          <w:szCs w:val="24"/>
        </w:rPr>
        <w:t>Supervision policy</w:t>
      </w:r>
      <w:r w:rsidR="009F61E3" w:rsidRPr="005D508E">
        <w:rPr>
          <w:rFonts w:ascii="Times New Roman" w:hAnsi="Times New Roman"/>
          <w:sz w:val="24"/>
          <w:szCs w:val="24"/>
        </w:rPr>
        <w:t>,</w:t>
      </w:r>
    </w:p>
    <w:p w14:paraId="7E0E88E2" w14:textId="77777777" w:rsidR="00E76E64" w:rsidRPr="005D508E" w:rsidRDefault="005D65BA" w:rsidP="009F61E3">
      <w:pPr>
        <w:pStyle w:val="List"/>
        <w:numPr>
          <w:ilvl w:val="2"/>
          <w:numId w:val="22"/>
        </w:numPr>
        <w:ind w:left="1440"/>
        <w:rPr>
          <w:rFonts w:ascii="Times New Roman" w:hAnsi="Times New Roman"/>
          <w:sz w:val="24"/>
          <w:szCs w:val="24"/>
        </w:rPr>
      </w:pPr>
      <w:r w:rsidRPr="005D508E">
        <w:rPr>
          <w:rFonts w:ascii="Times New Roman" w:hAnsi="Times New Roman"/>
          <w:sz w:val="24"/>
          <w:szCs w:val="24"/>
        </w:rPr>
        <w:t>Standard precautions for i</w:t>
      </w:r>
      <w:r w:rsidR="005279F9" w:rsidRPr="005D508E">
        <w:rPr>
          <w:rFonts w:ascii="Times New Roman" w:hAnsi="Times New Roman"/>
          <w:sz w:val="24"/>
          <w:szCs w:val="24"/>
        </w:rPr>
        <w:t>n</w:t>
      </w:r>
      <w:r w:rsidR="00AF0FA7" w:rsidRPr="005D508E">
        <w:rPr>
          <w:rFonts w:ascii="Times New Roman" w:hAnsi="Times New Roman"/>
          <w:sz w:val="24"/>
          <w:szCs w:val="24"/>
        </w:rPr>
        <w:t>f</w:t>
      </w:r>
      <w:r w:rsidR="005279F9" w:rsidRPr="005D508E">
        <w:rPr>
          <w:rFonts w:ascii="Times New Roman" w:hAnsi="Times New Roman"/>
          <w:sz w:val="24"/>
          <w:szCs w:val="24"/>
        </w:rPr>
        <w:t>ection control</w:t>
      </w:r>
      <w:r w:rsidR="00E76E64" w:rsidRPr="005D508E">
        <w:rPr>
          <w:rFonts w:ascii="Times New Roman" w:hAnsi="Times New Roman"/>
          <w:sz w:val="24"/>
          <w:szCs w:val="24"/>
        </w:rPr>
        <w:t>,</w:t>
      </w:r>
    </w:p>
    <w:p w14:paraId="0EA62FE7" w14:textId="77777777" w:rsidR="005279F9" w:rsidRPr="005D508E" w:rsidRDefault="005279F9" w:rsidP="005B3D1D">
      <w:pPr>
        <w:pStyle w:val="NoSpacing"/>
        <w:rPr>
          <w:rFonts w:ascii="Calibri" w:hAnsi="Calibri"/>
          <w:sz w:val="22"/>
        </w:rPr>
      </w:pPr>
    </w:p>
    <w:p w14:paraId="188876AE" w14:textId="77777777" w:rsidR="005279F9" w:rsidRPr="00AF0FA7" w:rsidRDefault="005279F9" w:rsidP="005B3D1D">
      <w:pPr>
        <w:pStyle w:val="NoSpacing"/>
        <w:ind w:left="720"/>
        <w:rPr>
          <w:rFonts w:ascii="Arial" w:hAnsi="Arial" w:cs="Arial"/>
          <w:sz w:val="22"/>
        </w:rPr>
      </w:pPr>
      <w:r w:rsidRPr="00AF0FA7">
        <w:rPr>
          <w:rFonts w:ascii="Arial" w:hAnsi="Arial" w:cs="Arial"/>
          <w:sz w:val="22"/>
        </w:rPr>
        <w:t>INTENT: The intent of this standard is that the resident understands standard precautions to prevent the transmission of infection.</w:t>
      </w:r>
    </w:p>
    <w:p w14:paraId="463DA8CF" w14:textId="77777777" w:rsidR="005279F9" w:rsidRDefault="005279F9" w:rsidP="005B3D1D">
      <w:pPr>
        <w:pStyle w:val="NoSpacing"/>
        <w:rPr>
          <w:sz w:val="24"/>
          <w:szCs w:val="24"/>
        </w:rPr>
      </w:pPr>
    </w:p>
    <w:p w14:paraId="4681DE7F" w14:textId="77777777" w:rsidR="009F61E3"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Facility safety policies,</w:t>
      </w:r>
    </w:p>
    <w:p w14:paraId="7F418B0B" w14:textId="77777777" w:rsidR="000C1112" w:rsidRDefault="000C1112" w:rsidP="009F61E3">
      <w:pPr>
        <w:pStyle w:val="List"/>
        <w:numPr>
          <w:ilvl w:val="2"/>
          <w:numId w:val="22"/>
        </w:numPr>
        <w:ind w:left="1440"/>
        <w:rPr>
          <w:rFonts w:ascii="Times New Roman" w:hAnsi="Times New Roman"/>
          <w:sz w:val="24"/>
          <w:szCs w:val="24"/>
        </w:rPr>
      </w:pPr>
      <w:r>
        <w:rPr>
          <w:rFonts w:ascii="Times New Roman" w:hAnsi="Times New Roman"/>
          <w:sz w:val="24"/>
          <w:szCs w:val="24"/>
        </w:rPr>
        <w:t>Privacy and confidentiality policies,</w:t>
      </w:r>
    </w:p>
    <w:p w14:paraId="10802E31" w14:textId="77777777" w:rsidR="009F61E3"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Counseling, remediation, and dismissal of the resident,</w:t>
      </w:r>
    </w:p>
    <w:p w14:paraId="2078D7C2" w14:textId="77777777" w:rsidR="009F61E3"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Receiving, adjudicating, and resolving resident complaints</w:t>
      </w:r>
      <w:r>
        <w:rPr>
          <w:rFonts w:ascii="Times New Roman" w:hAnsi="Times New Roman"/>
          <w:sz w:val="24"/>
          <w:szCs w:val="24"/>
        </w:rPr>
        <w:t xml:space="preserve"> </w:t>
      </w:r>
      <w:r w:rsidRPr="00F24310">
        <w:rPr>
          <w:rFonts w:ascii="Times New Roman" w:hAnsi="Times New Roman"/>
          <w:sz w:val="24"/>
          <w:szCs w:val="24"/>
        </w:rPr>
        <w:t xml:space="preserve">or </w:t>
      </w:r>
      <w:r w:rsidRPr="00F13879">
        <w:rPr>
          <w:rFonts w:ascii="Times New Roman" w:hAnsi="Times New Roman"/>
          <w:sz w:val="24"/>
          <w:szCs w:val="24"/>
        </w:rPr>
        <w:t>grievances,</w:t>
      </w:r>
    </w:p>
    <w:p w14:paraId="56F9EBAA" w14:textId="77777777" w:rsidR="009F61E3" w:rsidRDefault="009F61E3" w:rsidP="009F61E3">
      <w:pPr>
        <w:pStyle w:val="List"/>
        <w:numPr>
          <w:ilvl w:val="2"/>
          <w:numId w:val="22"/>
        </w:numPr>
        <w:ind w:left="1440"/>
        <w:rPr>
          <w:rFonts w:ascii="Times New Roman" w:hAnsi="Times New Roman"/>
          <w:sz w:val="24"/>
          <w:szCs w:val="24"/>
        </w:rPr>
      </w:pPr>
      <w:r w:rsidRPr="00C2791D">
        <w:rPr>
          <w:rFonts w:ascii="Times New Roman" w:hAnsi="Times New Roman"/>
          <w:sz w:val="24"/>
          <w:szCs w:val="24"/>
        </w:rPr>
        <w:t xml:space="preserve">Due process provided to the resident on adverse </w:t>
      </w:r>
      <w:r w:rsidRPr="00F13879">
        <w:rPr>
          <w:rFonts w:ascii="Times New Roman" w:hAnsi="Times New Roman"/>
          <w:sz w:val="24"/>
          <w:szCs w:val="24"/>
        </w:rPr>
        <w:t>decisions,</w:t>
      </w:r>
    </w:p>
    <w:p w14:paraId="4CD2CFD2" w14:textId="77777777" w:rsidR="009F61E3" w:rsidRPr="00F13879" w:rsidRDefault="009F61E3" w:rsidP="009F61E3">
      <w:pPr>
        <w:pStyle w:val="List"/>
        <w:numPr>
          <w:ilvl w:val="2"/>
          <w:numId w:val="22"/>
        </w:numPr>
        <w:ind w:left="1440"/>
        <w:rPr>
          <w:rFonts w:ascii="Times New Roman" w:hAnsi="Times New Roman"/>
          <w:sz w:val="24"/>
          <w:szCs w:val="24"/>
        </w:rPr>
      </w:pPr>
      <w:r w:rsidRPr="005D508E">
        <w:rPr>
          <w:rFonts w:ascii="Times New Roman" w:hAnsi="Times New Roman"/>
          <w:sz w:val="24"/>
          <w:szCs w:val="24"/>
        </w:rPr>
        <w:t xml:space="preserve">The </w:t>
      </w:r>
      <w:r w:rsidR="005B3D1D" w:rsidRPr="005D508E">
        <w:rPr>
          <w:rFonts w:ascii="Times New Roman" w:hAnsi="Times New Roman"/>
          <w:sz w:val="24"/>
          <w:szCs w:val="24"/>
        </w:rPr>
        <w:t>residency</w:t>
      </w:r>
      <w:r w:rsidR="00AF0FA7" w:rsidRPr="005D508E">
        <w:rPr>
          <w:rFonts w:ascii="Times New Roman" w:hAnsi="Times New Roman"/>
          <w:sz w:val="24"/>
          <w:szCs w:val="24"/>
        </w:rPr>
        <w:t>’s</w:t>
      </w:r>
      <w:r w:rsidRPr="006A4CDE">
        <w:rPr>
          <w:rFonts w:ascii="Times New Roman" w:hAnsi="Times New Roman"/>
          <w:sz w:val="24"/>
          <w:szCs w:val="24"/>
        </w:rPr>
        <w:t xml:space="preserve"> academic calendar</w:t>
      </w:r>
      <w:r w:rsidRPr="006A4CDE">
        <w:rPr>
          <w:rFonts w:ascii="Times New Roman" w:hAnsi="Times New Roman"/>
          <w:b/>
          <w:bCs/>
          <w:sz w:val="24"/>
          <w:szCs w:val="24"/>
        </w:rPr>
        <w:t>,</w:t>
      </w:r>
      <w:r w:rsidRPr="006A4CDE">
        <w:rPr>
          <w:rFonts w:ascii="Times New Roman" w:hAnsi="Times New Roman"/>
          <w:sz w:val="24"/>
          <w:szCs w:val="24"/>
        </w:rPr>
        <w:t xml:space="preserve"> including the program’s start date, end date and significant deadlines for program </w:t>
      </w:r>
      <w:r w:rsidRPr="00F13879">
        <w:rPr>
          <w:rFonts w:ascii="Times New Roman" w:hAnsi="Times New Roman"/>
          <w:sz w:val="24"/>
          <w:szCs w:val="24"/>
        </w:rPr>
        <w:t>requirements,</w:t>
      </w:r>
    </w:p>
    <w:p w14:paraId="4E7B76D1" w14:textId="77777777" w:rsidR="009F61E3" w:rsidRPr="006A4CDE" w:rsidRDefault="009F61E3" w:rsidP="009F61E3">
      <w:pPr>
        <w:pStyle w:val="List"/>
        <w:numPr>
          <w:ilvl w:val="2"/>
          <w:numId w:val="22"/>
        </w:numPr>
        <w:ind w:left="1440"/>
        <w:rPr>
          <w:rFonts w:ascii="Times New Roman" w:hAnsi="Times New Roman"/>
          <w:sz w:val="24"/>
          <w:szCs w:val="24"/>
        </w:rPr>
      </w:pPr>
      <w:r w:rsidRPr="006A4CDE">
        <w:rPr>
          <w:rFonts w:ascii="Times New Roman" w:hAnsi="Times New Roman"/>
          <w:sz w:val="24"/>
          <w:szCs w:val="24"/>
        </w:rPr>
        <w:t>Criteria used to assess resident performance.</w:t>
      </w:r>
    </w:p>
    <w:p w14:paraId="718A0D5C" w14:textId="77777777" w:rsidR="009F61E3" w:rsidRDefault="009F61E3" w:rsidP="009F61E3">
      <w:pPr>
        <w:pStyle w:val="List"/>
        <w:ind w:left="720" w:firstLine="0"/>
        <w:rPr>
          <w:rFonts w:ascii="Times New Roman" w:hAnsi="Times New Roman"/>
          <w:sz w:val="24"/>
          <w:szCs w:val="24"/>
        </w:rPr>
      </w:pPr>
    </w:p>
    <w:p w14:paraId="582F6FAB" w14:textId="77777777" w:rsidR="009F61E3" w:rsidRPr="00686F3C" w:rsidRDefault="009F61E3" w:rsidP="009F61E3">
      <w:pPr>
        <w:pStyle w:val="List2"/>
        <w:tabs>
          <w:tab w:val="num" w:pos="2880"/>
        </w:tabs>
        <w:ind w:left="2520" w:firstLine="0"/>
        <w:rPr>
          <w:rFonts w:ascii="Times New Roman" w:hAnsi="Times New Roman"/>
          <w:b/>
          <w:i/>
          <w:sz w:val="24"/>
        </w:rPr>
      </w:pPr>
      <w:r w:rsidRPr="00686F3C">
        <w:rPr>
          <w:rFonts w:ascii="Times New Roman" w:hAnsi="Times New Roman"/>
          <w:b/>
          <w:i/>
          <w:sz w:val="24"/>
        </w:rPr>
        <w:t>Examples of evidence:</w:t>
      </w:r>
    </w:p>
    <w:p w14:paraId="2EDBC6AB" w14:textId="77777777"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Orientation plan</w:t>
      </w:r>
    </w:p>
    <w:p w14:paraId="406155E7" w14:textId="77777777" w:rsidR="009F61E3" w:rsidRPr="00686F3C" w:rsidRDefault="009F61E3" w:rsidP="009F61E3">
      <w:pPr>
        <w:pStyle w:val="List2"/>
        <w:numPr>
          <w:ilvl w:val="0"/>
          <w:numId w:val="18"/>
        </w:numPr>
        <w:ind w:left="2880"/>
        <w:rPr>
          <w:rFonts w:ascii="Times New Roman" w:hAnsi="Times New Roman"/>
          <w:i/>
          <w:sz w:val="24"/>
        </w:rPr>
      </w:pPr>
      <w:r w:rsidRPr="00686F3C">
        <w:rPr>
          <w:rFonts w:ascii="Times New Roman" w:hAnsi="Times New Roman"/>
          <w:i/>
          <w:sz w:val="24"/>
        </w:rPr>
        <w:t>Documents and/or policies addressing the above provided to resident</w:t>
      </w:r>
    </w:p>
    <w:p w14:paraId="71295934" w14:textId="77777777" w:rsidR="009F61E3" w:rsidRPr="00C2791D" w:rsidRDefault="009F61E3" w:rsidP="009F61E3">
      <w:pPr>
        <w:pStyle w:val="List"/>
        <w:ind w:left="720" w:firstLine="0"/>
        <w:rPr>
          <w:rFonts w:ascii="Times New Roman" w:hAnsi="Times New Roman"/>
          <w:sz w:val="24"/>
          <w:szCs w:val="24"/>
        </w:rPr>
      </w:pPr>
    </w:p>
    <w:p w14:paraId="5A501B5F" w14:textId="77777777" w:rsidR="009F61E3" w:rsidRDefault="009F61E3" w:rsidP="009F61E3">
      <w:pPr>
        <w:pStyle w:val="List"/>
        <w:numPr>
          <w:ilvl w:val="1"/>
          <w:numId w:val="22"/>
        </w:numPr>
        <w:rPr>
          <w:rFonts w:ascii="Times New Roman" w:hAnsi="Times New Roman"/>
          <w:sz w:val="24"/>
        </w:rPr>
      </w:pPr>
      <w:r>
        <w:rPr>
          <w:rFonts w:ascii="Times New Roman" w:hAnsi="Times New Roman"/>
          <w:sz w:val="24"/>
        </w:rPr>
        <w:t>The residency must maintain records of receiving, adjudicating and resolving resident complaints.</w:t>
      </w:r>
    </w:p>
    <w:p w14:paraId="4E36F28A" w14:textId="77777777" w:rsidR="009F61E3" w:rsidRPr="00DE2B31" w:rsidRDefault="009F61E3" w:rsidP="009F61E3">
      <w:pPr>
        <w:rPr>
          <w:sz w:val="24"/>
          <w:szCs w:val="24"/>
        </w:rPr>
      </w:pPr>
    </w:p>
    <w:p w14:paraId="2D03689B" w14:textId="77777777" w:rsidR="009F61E3" w:rsidRDefault="009F61E3" w:rsidP="009F61E3">
      <w:pPr>
        <w:pStyle w:val="List2"/>
        <w:tabs>
          <w:tab w:val="num" w:pos="2880"/>
        </w:tabs>
        <w:ind w:left="2520" w:firstLine="0"/>
        <w:rPr>
          <w:rFonts w:ascii="Times New Roman" w:hAnsi="Times New Roman"/>
          <w:b/>
          <w:i/>
          <w:sz w:val="24"/>
        </w:rPr>
      </w:pPr>
      <w:r w:rsidRPr="00F24310">
        <w:rPr>
          <w:rFonts w:ascii="Times New Roman" w:hAnsi="Times New Roman"/>
          <w:b/>
          <w:i/>
          <w:sz w:val="24"/>
        </w:rPr>
        <w:t>Examples of evidence:</w:t>
      </w:r>
    </w:p>
    <w:p w14:paraId="76D0DF4B" w14:textId="77777777" w:rsidR="009F61E3" w:rsidRPr="005A0083" w:rsidRDefault="009F61E3" w:rsidP="009F61E3">
      <w:pPr>
        <w:pStyle w:val="List2"/>
        <w:numPr>
          <w:ilvl w:val="0"/>
          <w:numId w:val="18"/>
        </w:numPr>
        <w:ind w:left="2880"/>
        <w:rPr>
          <w:rFonts w:ascii="Times New Roman" w:hAnsi="Times New Roman"/>
          <w:i/>
          <w:sz w:val="24"/>
        </w:rPr>
      </w:pPr>
      <w:r w:rsidRPr="005A0083">
        <w:rPr>
          <w:rFonts w:ascii="Times New Roman" w:hAnsi="Times New Roman"/>
          <w:i/>
          <w:sz w:val="24"/>
        </w:rPr>
        <w:t>Written policy and, if applicable, records of receiving, adjudicating and resolving resident complaints.</w:t>
      </w:r>
    </w:p>
    <w:p w14:paraId="46132A0B" w14:textId="77777777" w:rsidR="009F61E3" w:rsidRPr="00DE2B31" w:rsidRDefault="009F61E3" w:rsidP="009F61E3">
      <w:pPr>
        <w:rPr>
          <w:sz w:val="24"/>
          <w:szCs w:val="24"/>
        </w:rPr>
      </w:pPr>
    </w:p>
    <w:p w14:paraId="6840D41E" w14:textId="77777777" w:rsidR="009F61E3" w:rsidRPr="00DE2B31" w:rsidRDefault="009F61E3" w:rsidP="009F61E3">
      <w:pPr>
        <w:rPr>
          <w:sz w:val="24"/>
          <w:szCs w:val="24"/>
        </w:rPr>
      </w:pPr>
    </w:p>
    <w:p w14:paraId="1A1660DC" w14:textId="77777777" w:rsidR="009F61E3" w:rsidRPr="007A5C7B" w:rsidRDefault="009F61E3" w:rsidP="009F61E3">
      <w:pPr>
        <w:pStyle w:val="Heading2"/>
      </w:pPr>
      <w:bookmarkStart w:id="21" w:name="_Toc22541140"/>
      <w:bookmarkStart w:id="22" w:name="_Toc23045185"/>
      <w:r w:rsidRPr="007A5C7B">
        <w:t>Standard VI: Resources and Facilities</w:t>
      </w:r>
      <w:bookmarkEnd w:id="21"/>
      <w:bookmarkEnd w:id="22"/>
    </w:p>
    <w:p w14:paraId="678EA938" w14:textId="77777777" w:rsidR="009F61E3" w:rsidRPr="00B71C37" w:rsidRDefault="009F61E3" w:rsidP="009F61E3">
      <w:pPr>
        <w:pStyle w:val="Heading2"/>
        <w:rPr>
          <w:sz w:val="20"/>
          <w:u w:val="single"/>
        </w:rPr>
      </w:pPr>
    </w:p>
    <w:p w14:paraId="66FEA641" w14:textId="77777777" w:rsidR="009F61E3" w:rsidRDefault="009F61E3" w:rsidP="009F61E3">
      <w:pPr>
        <w:pStyle w:val="List"/>
        <w:rPr>
          <w:rFonts w:ascii="Times New Roman" w:hAnsi="Times New Roman"/>
          <w:sz w:val="24"/>
        </w:rPr>
      </w:pPr>
      <w:r>
        <w:rPr>
          <w:rFonts w:ascii="Times New Roman" w:hAnsi="Times New Roman"/>
          <w:sz w:val="24"/>
        </w:rPr>
        <w:t>6.1</w:t>
      </w:r>
      <w:r>
        <w:rPr>
          <w:rFonts w:ascii="Times New Roman" w:hAnsi="Times New Roman"/>
          <w:sz w:val="24"/>
        </w:rPr>
        <w:tab/>
        <w:t>The physical facilities, equipment, and support from ancillary staff must enable the mission, goals, and objectives of the residency to be fulfilled.</w:t>
      </w:r>
    </w:p>
    <w:p w14:paraId="523CEE71" w14:textId="77777777" w:rsidR="009F61E3" w:rsidRDefault="009F61E3" w:rsidP="009F61E3">
      <w:pPr>
        <w:pStyle w:val="List"/>
        <w:rPr>
          <w:rFonts w:ascii="Times New Roman" w:hAnsi="Times New Roman"/>
          <w:sz w:val="24"/>
        </w:rPr>
      </w:pPr>
    </w:p>
    <w:p w14:paraId="0694554C" w14:textId="77777777" w:rsidR="009F61E3" w:rsidRPr="005A0083" w:rsidRDefault="009F61E3" w:rsidP="009F61E3">
      <w:pPr>
        <w:pStyle w:val="List2"/>
        <w:tabs>
          <w:tab w:val="num" w:pos="2880"/>
        </w:tabs>
        <w:ind w:left="2520" w:firstLine="0"/>
        <w:rPr>
          <w:rFonts w:ascii="Times New Roman" w:hAnsi="Times New Roman"/>
          <w:b/>
          <w:i/>
          <w:sz w:val="24"/>
        </w:rPr>
      </w:pPr>
      <w:r w:rsidRPr="005A0083">
        <w:rPr>
          <w:rFonts w:ascii="Times New Roman" w:hAnsi="Times New Roman"/>
          <w:b/>
          <w:i/>
          <w:sz w:val="24"/>
        </w:rPr>
        <w:t>Examples of evidence:</w:t>
      </w:r>
    </w:p>
    <w:p w14:paraId="0398FBD6" w14:textId="77777777" w:rsidR="009F61E3" w:rsidRPr="005A0083" w:rsidRDefault="009F61E3" w:rsidP="009F61E3">
      <w:pPr>
        <w:pStyle w:val="List2"/>
        <w:numPr>
          <w:ilvl w:val="0"/>
          <w:numId w:val="18"/>
        </w:numPr>
        <w:ind w:left="2880"/>
        <w:rPr>
          <w:rFonts w:ascii="Times New Roman" w:hAnsi="Times New Roman"/>
          <w:i/>
          <w:sz w:val="24"/>
        </w:rPr>
      </w:pPr>
      <w:r w:rsidRPr="005A0083">
        <w:rPr>
          <w:rFonts w:ascii="Times New Roman" w:hAnsi="Times New Roman"/>
          <w:i/>
          <w:sz w:val="24"/>
        </w:rPr>
        <w:t>Description of facilities, equipment, and ancillary staff</w:t>
      </w:r>
    </w:p>
    <w:p w14:paraId="1F01EF33" w14:textId="77777777" w:rsidR="009F61E3" w:rsidRDefault="009F61E3" w:rsidP="009F61E3">
      <w:pPr>
        <w:pStyle w:val="List"/>
        <w:rPr>
          <w:rFonts w:ascii="Times New Roman" w:hAnsi="Times New Roman"/>
          <w:sz w:val="24"/>
        </w:rPr>
      </w:pPr>
    </w:p>
    <w:p w14:paraId="284242AF" w14:textId="77777777" w:rsidR="009F61E3" w:rsidRDefault="009F61E3" w:rsidP="009F61E3">
      <w:pPr>
        <w:pStyle w:val="List"/>
        <w:rPr>
          <w:rFonts w:ascii="Times New Roman" w:hAnsi="Times New Roman"/>
          <w:sz w:val="24"/>
        </w:rPr>
      </w:pPr>
      <w:r>
        <w:rPr>
          <w:rFonts w:ascii="Times New Roman" w:hAnsi="Times New Roman"/>
          <w:sz w:val="24"/>
        </w:rPr>
        <w:t>6.2</w:t>
      </w:r>
      <w:r>
        <w:rPr>
          <w:rFonts w:ascii="Times New Roman" w:hAnsi="Times New Roman"/>
          <w:sz w:val="24"/>
        </w:rPr>
        <w:tab/>
        <w:t xml:space="preserve">The </w:t>
      </w:r>
      <w:r w:rsidR="00D32A7C" w:rsidRPr="005D508E">
        <w:rPr>
          <w:rFonts w:ascii="Times New Roman" w:hAnsi="Times New Roman"/>
          <w:sz w:val="24"/>
        </w:rPr>
        <w:t xml:space="preserve">residency </w:t>
      </w:r>
      <w:r w:rsidRPr="005D508E">
        <w:rPr>
          <w:rFonts w:ascii="Times New Roman" w:hAnsi="Times New Roman"/>
          <w:sz w:val="24"/>
        </w:rPr>
        <w:t xml:space="preserve">must </w:t>
      </w:r>
      <w:r w:rsidR="00564D78" w:rsidRPr="005D508E">
        <w:rPr>
          <w:rFonts w:ascii="Times New Roman" w:hAnsi="Times New Roman"/>
          <w:sz w:val="24"/>
        </w:rPr>
        <w:t xml:space="preserve">provide the resident </w:t>
      </w:r>
      <w:r w:rsidRPr="005D508E">
        <w:rPr>
          <w:rFonts w:ascii="Times New Roman" w:hAnsi="Times New Roman"/>
          <w:sz w:val="24"/>
        </w:rPr>
        <w:t xml:space="preserve">access to current educational and </w:t>
      </w:r>
      <w:r w:rsidR="00564D78" w:rsidRPr="005D508E">
        <w:rPr>
          <w:rFonts w:ascii="Times New Roman" w:hAnsi="Times New Roman"/>
          <w:sz w:val="24"/>
        </w:rPr>
        <w:t>scientific</w:t>
      </w:r>
      <w:r w:rsidR="00564D78">
        <w:rPr>
          <w:rFonts w:ascii="Times New Roman" w:hAnsi="Times New Roman"/>
          <w:sz w:val="24"/>
        </w:rPr>
        <w:t xml:space="preserve"> </w:t>
      </w:r>
      <w:r>
        <w:rPr>
          <w:rFonts w:ascii="Times New Roman" w:hAnsi="Times New Roman"/>
          <w:sz w:val="24"/>
        </w:rPr>
        <w:t>information resources.</w:t>
      </w:r>
    </w:p>
    <w:p w14:paraId="1104EE2C" w14:textId="77777777" w:rsidR="009F61E3" w:rsidRDefault="009F61E3" w:rsidP="009F61E3">
      <w:pPr>
        <w:pStyle w:val="List"/>
        <w:rPr>
          <w:rFonts w:ascii="Times New Roman" w:hAnsi="Times New Roman"/>
          <w:sz w:val="24"/>
        </w:rPr>
      </w:pPr>
    </w:p>
    <w:p w14:paraId="0531C31D" w14:textId="77777777" w:rsidR="009F61E3" w:rsidRPr="005A0083" w:rsidRDefault="009F61E3" w:rsidP="009F61E3">
      <w:pPr>
        <w:pStyle w:val="List2"/>
        <w:tabs>
          <w:tab w:val="num" w:pos="2880"/>
        </w:tabs>
        <w:ind w:left="2520" w:firstLine="0"/>
        <w:rPr>
          <w:rFonts w:ascii="Times New Roman" w:hAnsi="Times New Roman"/>
          <w:b/>
          <w:i/>
          <w:sz w:val="24"/>
        </w:rPr>
      </w:pPr>
      <w:r w:rsidRPr="005A0083">
        <w:rPr>
          <w:rFonts w:ascii="Times New Roman" w:hAnsi="Times New Roman"/>
          <w:b/>
          <w:i/>
          <w:sz w:val="24"/>
        </w:rPr>
        <w:t>Examples of evidence:</w:t>
      </w:r>
    </w:p>
    <w:p w14:paraId="6116DAB1" w14:textId="77777777" w:rsidR="009F61E3" w:rsidRPr="005A0083" w:rsidRDefault="009F61E3" w:rsidP="009F61E3">
      <w:pPr>
        <w:pStyle w:val="List2"/>
        <w:numPr>
          <w:ilvl w:val="0"/>
          <w:numId w:val="18"/>
        </w:numPr>
        <w:ind w:left="2880"/>
        <w:rPr>
          <w:rFonts w:ascii="Times New Roman" w:hAnsi="Times New Roman"/>
          <w:i/>
          <w:sz w:val="24"/>
        </w:rPr>
      </w:pPr>
      <w:r w:rsidRPr="005A0083">
        <w:rPr>
          <w:rFonts w:ascii="Times New Roman" w:hAnsi="Times New Roman"/>
          <w:i/>
          <w:sz w:val="24"/>
        </w:rPr>
        <w:t>Description of current educational and informational resources</w:t>
      </w:r>
    </w:p>
    <w:p w14:paraId="44D0AA1E" w14:textId="77777777" w:rsidR="009F61E3" w:rsidRDefault="009F61E3" w:rsidP="009F61E3">
      <w:pPr>
        <w:pStyle w:val="List"/>
        <w:rPr>
          <w:rFonts w:ascii="Times New Roman" w:hAnsi="Times New Roman"/>
          <w:sz w:val="24"/>
        </w:rPr>
      </w:pPr>
    </w:p>
    <w:p w14:paraId="141B175E" w14:textId="77777777" w:rsidR="009F61E3" w:rsidRDefault="009F61E3" w:rsidP="009F61E3">
      <w:pPr>
        <w:pStyle w:val="List"/>
        <w:rPr>
          <w:rFonts w:ascii="Times New Roman" w:hAnsi="Times New Roman"/>
          <w:sz w:val="24"/>
        </w:rPr>
      </w:pPr>
    </w:p>
    <w:p w14:paraId="6E5C3C26" w14:textId="77777777" w:rsidR="009F61E3" w:rsidRPr="00E742D2" w:rsidRDefault="009F61E3" w:rsidP="009F61E3">
      <w:pPr>
        <w:rPr>
          <w:rFonts w:ascii="Arial" w:hAnsi="Arial" w:cs="Arial"/>
        </w:rPr>
      </w:pPr>
    </w:p>
    <w:p w14:paraId="637C7730" w14:textId="77777777" w:rsidR="00BF4FCD" w:rsidRDefault="00BF4FCD" w:rsidP="00EC3FEF">
      <w:pPr>
        <w:rPr>
          <w:rFonts w:ascii="Arial" w:hAnsi="Arial" w:cs="Arial"/>
          <w:b/>
          <w:i/>
          <w:sz w:val="22"/>
          <w:szCs w:val="22"/>
        </w:rPr>
      </w:pPr>
    </w:p>
    <w:sectPr w:rsidR="00BF4FCD" w:rsidSect="00736300">
      <w:footerReference w:type="even" r:id="rId8"/>
      <w:footerReference w:type="default" r:id="rId9"/>
      <w:headerReference w:type="first" r:id="rId10"/>
      <w:pgSz w:w="12240" w:h="15840" w:code="1"/>
      <w:pgMar w:top="1440" w:right="1728" w:bottom="1008" w:left="1728" w:header="720" w:footer="86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84C5F" w14:textId="77777777" w:rsidR="00691548" w:rsidRDefault="00691548">
      <w:r>
        <w:separator/>
      </w:r>
    </w:p>
  </w:endnote>
  <w:endnote w:type="continuationSeparator" w:id="0">
    <w:p w14:paraId="1276A992" w14:textId="77777777" w:rsidR="00691548" w:rsidRDefault="0069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5C64" w14:textId="77777777" w:rsidR="00883716" w:rsidRDefault="00883716" w:rsidP="008C5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E3C2D" w14:textId="77777777" w:rsidR="00883716" w:rsidRDefault="00883716" w:rsidP="00736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2863" w14:textId="77777777" w:rsidR="00883716" w:rsidRDefault="00883716" w:rsidP="008C5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1BA">
      <w:rPr>
        <w:rStyle w:val="PageNumber"/>
        <w:noProof/>
      </w:rPr>
      <w:t>11</w:t>
    </w:r>
    <w:r>
      <w:rPr>
        <w:rStyle w:val="PageNumber"/>
      </w:rPr>
      <w:fldChar w:fldCharType="end"/>
    </w:r>
  </w:p>
  <w:p w14:paraId="3EAE0E38" w14:textId="77777777" w:rsidR="00883716" w:rsidRDefault="00883716" w:rsidP="007363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502B" w14:textId="77777777" w:rsidR="00691548" w:rsidRDefault="00691548">
      <w:r>
        <w:separator/>
      </w:r>
    </w:p>
  </w:footnote>
  <w:footnote w:type="continuationSeparator" w:id="0">
    <w:p w14:paraId="5192BF30" w14:textId="77777777" w:rsidR="00691548" w:rsidRDefault="0069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E24C" w14:textId="77777777" w:rsidR="003C5E8F" w:rsidRPr="003C5E8F" w:rsidRDefault="003C5E8F" w:rsidP="003C5E8F">
    <w:pPr>
      <w:pStyle w:val="Header"/>
      <w:tabs>
        <w:tab w:val="clear" w:pos="4320"/>
        <w:tab w:val="clear" w:pos="8640"/>
        <w:tab w:val="center" w:pos="4392"/>
        <w:tab w:val="right" w:pos="8784"/>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708"/>
    <w:multiLevelType w:val="hybridMultilevel"/>
    <w:tmpl w:val="D18C8F1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E3F3512"/>
    <w:multiLevelType w:val="hybridMultilevel"/>
    <w:tmpl w:val="3E20A06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147F0A1A"/>
    <w:multiLevelType w:val="hybridMultilevel"/>
    <w:tmpl w:val="5942B8C8"/>
    <w:lvl w:ilvl="0" w:tplc="3A566076">
      <w:start w:val="1"/>
      <w:numFmt w:val="none"/>
      <w:lvlText w:val="1.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 w15:restartNumberingAfterBreak="0">
    <w:nsid w:val="17CA610F"/>
    <w:multiLevelType w:val="multilevel"/>
    <w:tmpl w:val="E188D2A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A41744F"/>
    <w:multiLevelType w:val="multilevel"/>
    <w:tmpl w:val="8C3EC4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61CB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8903F6"/>
    <w:multiLevelType w:val="multilevel"/>
    <w:tmpl w:val="4516ADC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1D1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C0B79"/>
    <w:multiLevelType w:val="multilevel"/>
    <w:tmpl w:val="A07099B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C8029C"/>
    <w:multiLevelType w:val="multilevel"/>
    <w:tmpl w:val="93AA52D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3A2BB3"/>
    <w:multiLevelType w:val="hybridMultilevel"/>
    <w:tmpl w:val="3966786A"/>
    <w:lvl w:ilvl="0" w:tplc="3C62E6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72D4C"/>
    <w:multiLevelType w:val="multilevel"/>
    <w:tmpl w:val="CDC21D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2E9466A"/>
    <w:multiLevelType w:val="multilevel"/>
    <w:tmpl w:val="36EA1A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5A00599"/>
    <w:multiLevelType w:val="multilevel"/>
    <w:tmpl w:val="ECC62C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573652"/>
    <w:multiLevelType w:val="hybridMultilevel"/>
    <w:tmpl w:val="58204A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F245AA"/>
    <w:multiLevelType w:val="hybridMultilevel"/>
    <w:tmpl w:val="9C32CB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B640E1F"/>
    <w:multiLevelType w:val="singleLevel"/>
    <w:tmpl w:val="05421918"/>
    <w:lvl w:ilvl="0">
      <w:numFmt w:val="none"/>
      <w:lvlText w:val=""/>
      <w:legacy w:legacy="1" w:legacySpace="0" w:legacyIndent="360"/>
      <w:lvlJc w:val="left"/>
      <w:pPr>
        <w:ind w:left="360" w:hanging="360"/>
      </w:pPr>
      <w:rPr>
        <w:rFonts w:ascii="Wingdings" w:hAnsi="Wingdings" w:hint="default"/>
        <w:sz w:val="24"/>
      </w:rPr>
    </w:lvl>
  </w:abstractNum>
  <w:abstractNum w:abstractNumId="17" w15:restartNumberingAfterBreak="0">
    <w:nsid w:val="503D7D91"/>
    <w:multiLevelType w:val="multilevel"/>
    <w:tmpl w:val="0C0440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E13659"/>
    <w:multiLevelType w:val="multilevel"/>
    <w:tmpl w:val="66962314"/>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56F8222A"/>
    <w:multiLevelType w:val="multilevel"/>
    <w:tmpl w:val="B63CC0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A93416"/>
    <w:multiLevelType w:val="hybridMultilevel"/>
    <w:tmpl w:val="87EC0488"/>
    <w:lvl w:ilvl="0" w:tplc="C666D85E">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3C62E614">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2082377"/>
    <w:multiLevelType w:val="hybridMultilevel"/>
    <w:tmpl w:val="62B64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35A3849"/>
    <w:multiLevelType w:val="hybridMultilevel"/>
    <w:tmpl w:val="2356F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8A1EE4"/>
    <w:multiLevelType w:val="hybridMultilevel"/>
    <w:tmpl w:val="097677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66E51D6D"/>
    <w:multiLevelType w:val="hybridMultilevel"/>
    <w:tmpl w:val="2D6AC9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577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FE0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930A78"/>
    <w:multiLevelType w:val="hybridMultilevel"/>
    <w:tmpl w:val="8A9027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5982404"/>
    <w:multiLevelType w:val="hybridMultilevel"/>
    <w:tmpl w:val="CE9E216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768279A"/>
    <w:multiLevelType w:val="singleLevel"/>
    <w:tmpl w:val="D678636A"/>
    <w:lvl w:ilvl="0">
      <w:start w:val="1"/>
      <w:numFmt w:val="decimal"/>
      <w:lvlText w:val="%1."/>
      <w:lvlJc w:val="left"/>
      <w:pPr>
        <w:tabs>
          <w:tab w:val="num" w:pos="1080"/>
        </w:tabs>
        <w:ind w:left="1080" w:hanging="360"/>
      </w:pPr>
      <w:rPr>
        <w:rFonts w:hint="default"/>
      </w:rPr>
    </w:lvl>
  </w:abstractNum>
  <w:abstractNum w:abstractNumId="30" w15:restartNumberingAfterBreak="0">
    <w:nsid w:val="791454C2"/>
    <w:multiLevelType w:val="hybridMultilevel"/>
    <w:tmpl w:val="5A8C4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B59CA"/>
    <w:multiLevelType w:val="multilevel"/>
    <w:tmpl w:val="C45217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92D7A74"/>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C4C353A"/>
    <w:multiLevelType w:val="hybridMultilevel"/>
    <w:tmpl w:val="61B0097C"/>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4" w15:restartNumberingAfterBreak="0">
    <w:nsid w:val="7D24171A"/>
    <w:multiLevelType w:val="singleLevel"/>
    <w:tmpl w:val="0C686F42"/>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5"/>
  </w:num>
  <w:num w:numId="3">
    <w:abstractNumId w:val="25"/>
  </w:num>
  <w:num w:numId="4">
    <w:abstractNumId w:val="26"/>
  </w:num>
  <w:num w:numId="5">
    <w:abstractNumId w:val="32"/>
  </w:num>
  <w:num w:numId="6">
    <w:abstractNumId w:val="16"/>
  </w:num>
  <w:num w:numId="7">
    <w:abstractNumId w:val="24"/>
  </w:num>
  <w:num w:numId="8">
    <w:abstractNumId w:val="20"/>
  </w:num>
  <w:num w:numId="9">
    <w:abstractNumId w:val="34"/>
  </w:num>
  <w:num w:numId="10">
    <w:abstractNumId w:val="3"/>
  </w:num>
  <w:num w:numId="11">
    <w:abstractNumId w:val="10"/>
  </w:num>
  <w:num w:numId="12">
    <w:abstractNumId w:val="19"/>
  </w:num>
  <w:num w:numId="13">
    <w:abstractNumId w:val="30"/>
  </w:num>
  <w:num w:numId="14">
    <w:abstractNumId w:val="14"/>
  </w:num>
  <w:num w:numId="15">
    <w:abstractNumId w:val="22"/>
  </w:num>
  <w:num w:numId="16">
    <w:abstractNumId w:val="2"/>
  </w:num>
  <w:num w:numId="17">
    <w:abstractNumId w:val="11"/>
  </w:num>
  <w:num w:numId="18">
    <w:abstractNumId w:val="7"/>
  </w:num>
  <w:num w:numId="19">
    <w:abstractNumId w:val="12"/>
  </w:num>
  <w:num w:numId="20">
    <w:abstractNumId w:val="8"/>
  </w:num>
  <w:num w:numId="21">
    <w:abstractNumId w:val="9"/>
  </w:num>
  <w:num w:numId="22">
    <w:abstractNumId w:val="17"/>
  </w:num>
  <w:num w:numId="23">
    <w:abstractNumId w:val="13"/>
  </w:num>
  <w:num w:numId="24">
    <w:abstractNumId w:val="31"/>
  </w:num>
  <w:num w:numId="25">
    <w:abstractNumId w:val="4"/>
  </w:num>
  <w:num w:numId="26">
    <w:abstractNumId w:val="6"/>
  </w:num>
  <w:num w:numId="27">
    <w:abstractNumId w:val="15"/>
  </w:num>
  <w:num w:numId="28">
    <w:abstractNumId w:val="18"/>
  </w:num>
  <w:num w:numId="29">
    <w:abstractNumId w:val="23"/>
  </w:num>
  <w:num w:numId="30">
    <w:abstractNumId w:val="0"/>
  </w:num>
  <w:num w:numId="31">
    <w:abstractNumId w:val="21"/>
  </w:num>
  <w:num w:numId="32">
    <w:abstractNumId w:val="28"/>
  </w:num>
  <w:num w:numId="33">
    <w:abstractNumId w:val="33"/>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1F"/>
    <w:rsid w:val="000039CE"/>
    <w:rsid w:val="000044B9"/>
    <w:rsid w:val="00016F30"/>
    <w:rsid w:val="0001734C"/>
    <w:rsid w:val="00020938"/>
    <w:rsid w:val="0002104F"/>
    <w:rsid w:val="00021EBB"/>
    <w:rsid w:val="00025688"/>
    <w:rsid w:val="000306D2"/>
    <w:rsid w:val="00032EB4"/>
    <w:rsid w:val="00036201"/>
    <w:rsid w:val="00036A8C"/>
    <w:rsid w:val="000400A8"/>
    <w:rsid w:val="00044D7D"/>
    <w:rsid w:val="0005123C"/>
    <w:rsid w:val="00052D22"/>
    <w:rsid w:val="00062903"/>
    <w:rsid w:val="00065337"/>
    <w:rsid w:val="00066110"/>
    <w:rsid w:val="00067462"/>
    <w:rsid w:val="000744E0"/>
    <w:rsid w:val="000757EC"/>
    <w:rsid w:val="00090206"/>
    <w:rsid w:val="000A1B70"/>
    <w:rsid w:val="000A628C"/>
    <w:rsid w:val="000B44C9"/>
    <w:rsid w:val="000C1112"/>
    <w:rsid w:val="000C166C"/>
    <w:rsid w:val="000C2D69"/>
    <w:rsid w:val="000C5BEE"/>
    <w:rsid w:val="000E4866"/>
    <w:rsid w:val="000E4979"/>
    <w:rsid w:val="000F1694"/>
    <w:rsid w:val="000F74ED"/>
    <w:rsid w:val="00100E70"/>
    <w:rsid w:val="00104292"/>
    <w:rsid w:val="00110BAE"/>
    <w:rsid w:val="00127CEB"/>
    <w:rsid w:val="00140785"/>
    <w:rsid w:val="00141469"/>
    <w:rsid w:val="00143344"/>
    <w:rsid w:val="0015747F"/>
    <w:rsid w:val="00165148"/>
    <w:rsid w:val="00167C11"/>
    <w:rsid w:val="00175238"/>
    <w:rsid w:val="00175907"/>
    <w:rsid w:val="001828E7"/>
    <w:rsid w:val="00182C6A"/>
    <w:rsid w:val="00184EA6"/>
    <w:rsid w:val="00187AC2"/>
    <w:rsid w:val="00194B81"/>
    <w:rsid w:val="001972C9"/>
    <w:rsid w:val="001D45F5"/>
    <w:rsid w:val="001D5343"/>
    <w:rsid w:val="001D5645"/>
    <w:rsid w:val="001D6D31"/>
    <w:rsid w:val="001E6682"/>
    <w:rsid w:val="001F1633"/>
    <w:rsid w:val="001F501B"/>
    <w:rsid w:val="001F6ADA"/>
    <w:rsid w:val="00200A2D"/>
    <w:rsid w:val="0020153B"/>
    <w:rsid w:val="002026AA"/>
    <w:rsid w:val="00206541"/>
    <w:rsid w:val="002141B1"/>
    <w:rsid w:val="0021534E"/>
    <w:rsid w:val="00220E5B"/>
    <w:rsid w:val="00222787"/>
    <w:rsid w:val="002316CF"/>
    <w:rsid w:val="0023633A"/>
    <w:rsid w:val="00240AFC"/>
    <w:rsid w:val="00256C76"/>
    <w:rsid w:val="0026143A"/>
    <w:rsid w:val="002657C0"/>
    <w:rsid w:val="00291ECC"/>
    <w:rsid w:val="002A2FA9"/>
    <w:rsid w:val="002B1C98"/>
    <w:rsid w:val="002B7957"/>
    <w:rsid w:val="002C4417"/>
    <w:rsid w:val="002E6A21"/>
    <w:rsid w:val="002F5892"/>
    <w:rsid w:val="002F5D7F"/>
    <w:rsid w:val="002F5DB6"/>
    <w:rsid w:val="002F7CDA"/>
    <w:rsid w:val="00300959"/>
    <w:rsid w:val="003075A2"/>
    <w:rsid w:val="0031428F"/>
    <w:rsid w:val="003155C9"/>
    <w:rsid w:val="003204E8"/>
    <w:rsid w:val="003261A2"/>
    <w:rsid w:val="00343051"/>
    <w:rsid w:val="00357AA1"/>
    <w:rsid w:val="00357ADC"/>
    <w:rsid w:val="00360548"/>
    <w:rsid w:val="003663D5"/>
    <w:rsid w:val="00372BEB"/>
    <w:rsid w:val="003735D7"/>
    <w:rsid w:val="00386502"/>
    <w:rsid w:val="003926F2"/>
    <w:rsid w:val="003933FC"/>
    <w:rsid w:val="003976FF"/>
    <w:rsid w:val="003A31E6"/>
    <w:rsid w:val="003B5B37"/>
    <w:rsid w:val="003C376C"/>
    <w:rsid w:val="003C5E8F"/>
    <w:rsid w:val="003D4CCD"/>
    <w:rsid w:val="003E22E5"/>
    <w:rsid w:val="003E685B"/>
    <w:rsid w:val="003F04F8"/>
    <w:rsid w:val="003F1E17"/>
    <w:rsid w:val="00417599"/>
    <w:rsid w:val="00422297"/>
    <w:rsid w:val="00422A90"/>
    <w:rsid w:val="0042385F"/>
    <w:rsid w:val="00424CF9"/>
    <w:rsid w:val="0043701B"/>
    <w:rsid w:val="0044276C"/>
    <w:rsid w:val="004457AD"/>
    <w:rsid w:val="00457F02"/>
    <w:rsid w:val="00463C05"/>
    <w:rsid w:val="004653B7"/>
    <w:rsid w:val="00466F9A"/>
    <w:rsid w:val="0047177C"/>
    <w:rsid w:val="00473916"/>
    <w:rsid w:val="0048377D"/>
    <w:rsid w:val="00497324"/>
    <w:rsid w:val="004A7A38"/>
    <w:rsid w:val="004A7F77"/>
    <w:rsid w:val="004B2BB8"/>
    <w:rsid w:val="004B36E4"/>
    <w:rsid w:val="004B5638"/>
    <w:rsid w:val="004C0A0E"/>
    <w:rsid w:val="004E05C8"/>
    <w:rsid w:val="004E2B98"/>
    <w:rsid w:val="004E3863"/>
    <w:rsid w:val="004E3A55"/>
    <w:rsid w:val="004E72EA"/>
    <w:rsid w:val="0051368C"/>
    <w:rsid w:val="005164D2"/>
    <w:rsid w:val="0051764A"/>
    <w:rsid w:val="00520B94"/>
    <w:rsid w:val="00525F2C"/>
    <w:rsid w:val="005279F9"/>
    <w:rsid w:val="005321CF"/>
    <w:rsid w:val="00533CFE"/>
    <w:rsid w:val="00534A79"/>
    <w:rsid w:val="00535182"/>
    <w:rsid w:val="00540DDB"/>
    <w:rsid w:val="0054651B"/>
    <w:rsid w:val="00551A5F"/>
    <w:rsid w:val="005530F0"/>
    <w:rsid w:val="00553EE4"/>
    <w:rsid w:val="00555458"/>
    <w:rsid w:val="00564D78"/>
    <w:rsid w:val="005738AB"/>
    <w:rsid w:val="00576281"/>
    <w:rsid w:val="00585441"/>
    <w:rsid w:val="00587548"/>
    <w:rsid w:val="00590DF6"/>
    <w:rsid w:val="005921C2"/>
    <w:rsid w:val="005A02D1"/>
    <w:rsid w:val="005B01BA"/>
    <w:rsid w:val="005B0E7F"/>
    <w:rsid w:val="005B3925"/>
    <w:rsid w:val="005B3D1D"/>
    <w:rsid w:val="005B62A8"/>
    <w:rsid w:val="005C5BD7"/>
    <w:rsid w:val="005C6DA0"/>
    <w:rsid w:val="005D15A0"/>
    <w:rsid w:val="005D4758"/>
    <w:rsid w:val="005D4EBD"/>
    <w:rsid w:val="005D508E"/>
    <w:rsid w:val="005D65BA"/>
    <w:rsid w:val="005D7E45"/>
    <w:rsid w:val="005F0692"/>
    <w:rsid w:val="005F1942"/>
    <w:rsid w:val="005F6007"/>
    <w:rsid w:val="005F7DB0"/>
    <w:rsid w:val="00602C38"/>
    <w:rsid w:val="0060750E"/>
    <w:rsid w:val="00611953"/>
    <w:rsid w:val="00612FB7"/>
    <w:rsid w:val="00615460"/>
    <w:rsid w:val="006306BA"/>
    <w:rsid w:val="00652443"/>
    <w:rsid w:val="006525A6"/>
    <w:rsid w:val="00655B51"/>
    <w:rsid w:val="00665EBF"/>
    <w:rsid w:val="00677BC1"/>
    <w:rsid w:val="00681457"/>
    <w:rsid w:val="006848E4"/>
    <w:rsid w:val="00691548"/>
    <w:rsid w:val="00697AF2"/>
    <w:rsid w:val="006A0456"/>
    <w:rsid w:val="006B39C1"/>
    <w:rsid w:val="006B67CE"/>
    <w:rsid w:val="006B76A3"/>
    <w:rsid w:val="006C715E"/>
    <w:rsid w:val="006D21F7"/>
    <w:rsid w:val="006E3096"/>
    <w:rsid w:val="006F2089"/>
    <w:rsid w:val="006F248F"/>
    <w:rsid w:val="00700DAF"/>
    <w:rsid w:val="007106FC"/>
    <w:rsid w:val="007176AF"/>
    <w:rsid w:val="00720FBC"/>
    <w:rsid w:val="007226B8"/>
    <w:rsid w:val="007244CD"/>
    <w:rsid w:val="00736300"/>
    <w:rsid w:val="00740CC4"/>
    <w:rsid w:val="0074507B"/>
    <w:rsid w:val="00745FE3"/>
    <w:rsid w:val="0074762F"/>
    <w:rsid w:val="00750C56"/>
    <w:rsid w:val="00763E68"/>
    <w:rsid w:val="00765467"/>
    <w:rsid w:val="00767C13"/>
    <w:rsid w:val="007739F5"/>
    <w:rsid w:val="00777C61"/>
    <w:rsid w:val="007816EF"/>
    <w:rsid w:val="00784862"/>
    <w:rsid w:val="00792A7B"/>
    <w:rsid w:val="0079405F"/>
    <w:rsid w:val="007A60A7"/>
    <w:rsid w:val="007B0BD5"/>
    <w:rsid w:val="007C2504"/>
    <w:rsid w:val="007C421E"/>
    <w:rsid w:val="007D0C42"/>
    <w:rsid w:val="007D3C0A"/>
    <w:rsid w:val="007E18EE"/>
    <w:rsid w:val="007E2190"/>
    <w:rsid w:val="007E2346"/>
    <w:rsid w:val="007E4E92"/>
    <w:rsid w:val="007E5419"/>
    <w:rsid w:val="007F5A0D"/>
    <w:rsid w:val="007F68A1"/>
    <w:rsid w:val="0080141C"/>
    <w:rsid w:val="00803A59"/>
    <w:rsid w:val="00807242"/>
    <w:rsid w:val="00811BD5"/>
    <w:rsid w:val="00813609"/>
    <w:rsid w:val="008146EB"/>
    <w:rsid w:val="008157F0"/>
    <w:rsid w:val="00822D14"/>
    <w:rsid w:val="00823EF9"/>
    <w:rsid w:val="00824961"/>
    <w:rsid w:val="00826D15"/>
    <w:rsid w:val="008305D9"/>
    <w:rsid w:val="008311FF"/>
    <w:rsid w:val="00833775"/>
    <w:rsid w:val="00833F98"/>
    <w:rsid w:val="00836DD7"/>
    <w:rsid w:val="00840ECF"/>
    <w:rsid w:val="00843C78"/>
    <w:rsid w:val="00851DCA"/>
    <w:rsid w:val="00861159"/>
    <w:rsid w:val="008627CE"/>
    <w:rsid w:val="00865107"/>
    <w:rsid w:val="008655ED"/>
    <w:rsid w:val="00876407"/>
    <w:rsid w:val="0088184D"/>
    <w:rsid w:val="00883716"/>
    <w:rsid w:val="00885F17"/>
    <w:rsid w:val="00892620"/>
    <w:rsid w:val="00896BF2"/>
    <w:rsid w:val="00896CD3"/>
    <w:rsid w:val="008A3491"/>
    <w:rsid w:val="008A3F8A"/>
    <w:rsid w:val="008A73F8"/>
    <w:rsid w:val="008B0344"/>
    <w:rsid w:val="008B27FE"/>
    <w:rsid w:val="008B66FD"/>
    <w:rsid w:val="008B7D66"/>
    <w:rsid w:val="008C112C"/>
    <w:rsid w:val="008C46FD"/>
    <w:rsid w:val="008C5483"/>
    <w:rsid w:val="008C5714"/>
    <w:rsid w:val="008D1C80"/>
    <w:rsid w:val="008D2A55"/>
    <w:rsid w:val="008D523F"/>
    <w:rsid w:val="008D68F8"/>
    <w:rsid w:val="008D7211"/>
    <w:rsid w:val="008E3511"/>
    <w:rsid w:val="008F7D98"/>
    <w:rsid w:val="009049D7"/>
    <w:rsid w:val="00905293"/>
    <w:rsid w:val="00906BC4"/>
    <w:rsid w:val="0091129A"/>
    <w:rsid w:val="0091155F"/>
    <w:rsid w:val="00923AF4"/>
    <w:rsid w:val="0092560C"/>
    <w:rsid w:val="0092660D"/>
    <w:rsid w:val="009429D3"/>
    <w:rsid w:val="00956A93"/>
    <w:rsid w:val="00957751"/>
    <w:rsid w:val="00965BE3"/>
    <w:rsid w:val="009722C4"/>
    <w:rsid w:val="009860FC"/>
    <w:rsid w:val="00987226"/>
    <w:rsid w:val="009914AC"/>
    <w:rsid w:val="00991A6F"/>
    <w:rsid w:val="00997CFF"/>
    <w:rsid w:val="009A1B3E"/>
    <w:rsid w:val="009A1B75"/>
    <w:rsid w:val="009B0648"/>
    <w:rsid w:val="009B1A70"/>
    <w:rsid w:val="009B315A"/>
    <w:rsid w:val="009B54BC"/>
    <w:rsid w:val="009C25A6"/>
    <w:rsid w:val="009D19A1"/>
    <w:rsid w:val="009E0E6E"/>
    <w:rsid w:val="009E20CC"/>
    <w:rsid w:val="009E4BBE"/>
    <w:rsid w:val="009E5950"/>
    <w:rsid w:val="009F0F54"/>
    <w:rsid w:val="009F109D"/>
    <w:rsid w:val="009F61E3"/>
    <w:rsid w:val="009F6434"/>
    <w:rsid w:val="00A0071A"/>
    <w:rsid w:val="00A00F94"/>
    <w:rsid w:val="00A0184F"/>
    <w:rsid w:val="00A11F9E"/>
    <w:rsid w:val="00A14883"/>
    <w:rsid w:val="00A24D3D"/>
    <w:rsid w:val="00A36A2D"/>
    <w:rsid w:val="00A468C1"/>
    <w:rsid w:val="00A5286D"/>
    <w:rsid w:val="00A53849"/>
    <w:rsid w:val="00A55A2F"/>
    <w:rsid w:val="00A6427F"/>
    <w:rsid w:val="00A742C8"/>
    <w:rsid w:val="00A807B6"/>
    <w:rsid w:val="00A8145C"/>
    <w:rsid w:val="00A84E50"/>
    <w:rsid w:val="00A9281C"/>
    <w:rsid w:val="00AA6A45"/>
    <w:rsid w:val="00AA720A"/>
    <w:rsid w:val="00AA7798"/>
    <w:rsid w:val="00AB4082"/>
    <w:rsid w:val="00AC4C72"/>
    <w:rsid w:val="00AC55D7"/>
    <w:rsid w:val="00AC6CF1"/>
    <w:rsid w:val="00AD0795"/>
    <w:rsid w:val="00AD486A"/>
    <w:rsid w:val="00AE70C2"/>
    <w:rsid w:val="00AF0FA7"/>
    <w:rsid w:val="00AF109C"/>
    <w:rsid w:val="00B07DB4"/>
    <w:rsid w:val="00B26C74"/>
    <w:rsid w:val="00B27B7E"/>
    <w:rsid w:val="00B31715"/>
    <w:rsid w:val="00B35543"/>
    <w:rsid w:val="00B361D7"/>
    <w:rsid w:val="00B419FC"/>
    <w:rsid w:val="00B420D8"/>
    <w:rsid w:val="00B45CC4"/>
    <w:rsid w:val="00B5562B"/>
    <w:rsid w:val="00B65EE5"/>
    <w:rsid w:val="00B71C37"/>
    <w:rsid w:val="00B83F5D"/>
    <w:rsid w:val="00BA1A9D"/>
    <w:rsid w:val="00BC4BA1"/>
    <w:rsid w:val="00BC639D"/>
    <w:rsid w:val="00BF2333"/>
    <w:rsid w:val="00BF4FCD"/>
    <w:rsid w:val="00C023CD"/>
    <w:rsid w:val="00C03BAC"/>
    <w:rsid w:val="00C04777"/>
    <w:rsid w:val="00C11921"/>
    <w:rsid w:val="00C13DE7"/>
    <w:rsid w:val="00C142EA"/>
    <w:rsid w:val="00C162EB"/>
    <w:rsid w:val="00C2296F"/>
    <w:rsid w:val="00C340E3"/>
    <w:rsid w:val="00C53A69"/>
    <w:rsid w:val="00C61AD8"/>
    <w:rsid w:val="00C7234E"/>
    <w:rsid w:val="00C72530"/>
    <w:rsid w:val="00C73174"/>
    <w:rsid w:val="00C80A62"/>
    <w:rsid w:val="00C80E40"/>
    <w:rsid w:val="00C815F6"/>
    <w:rsid w:val="00C94053"/>
    <w:rsid w:val="00CA664E"/>
    <w:rsid w:val="00CB0CF7"/>
    <w:rsid w:val="00CB0EEA"/>
    <w:rsid w:val="00CB7DBF"/>
    <w:rsid w:val="00CC0C4F"/>
    <w:rsid w:val="00CD3F1E"/>
    <w:rsid w:val="00CE5DCD"/>
    <w:rsid w:val="00CE644F"/>
    <w:rsid w:val="00D109AE"/>
    <w:rsid w:val="00D11095"/>
    <w:rsid w:val="00D154D5"/>
    <w:rsid w:val="00D22D60"/>
    <w:rsid w:val="00D23A8D"/>
    <w:rsid w:val="00D240C2"/>
    <w:rsid w:val="00D27F98"/>
    <w:rsid w:val="00D314AD"/>
    <w:rsid w:val="00D32A7C"/>
    <w:rsid w:val="00D41059"/>
    <w:rsid w:val="00D42A34"/>
    <w:rsid w:val="00D44A57"/>
    <w:rsid w:val="00D525DB"/>
    <w:rsid w:val="00D612D2"/>
    <w:rsid w:val="00D805D2"/>
    <w:rsid w:val="00D84761"/>
    <w:rsid w:val="00D86A91"/>
    <w:rsid w:val="00D91328"/>
    <w:rsid w:val="00D947CE"/>
    <w:rsid w:val="00D9574C"/>
    <w:rsid w:val="00D95BF2"/>
    <w:rsid w:val="00DA537C"/>
    <w:rsid w:val="00DA7154"/>
    <w:rsid w:val="00DB1BD2"/>
    <w:rsid w:val="00DB73F9"/>
    <w:rsid w:val="00DC106D"/>
    <w:rsid w:val="00DC1F73"/>
    <w:rsid w:val="00DC7C98"/>
    <w:rsid w:val="00DD0097"/>
    <w:rsid w:val="00DE2B31"/>
    <w:rsid w:val="00DE2F69"/>
    <w:rsid w:val="00DE3CF6"/>
    <w:rsid w:val="00DE70D8"/>
    <w:rsid w:val="00DF0CB8"/>
    <w:rsid w:val="00DF30A7"/>
    <w:rsid w:val="00E00970"/>
    <w:rsid w:val="00E069F9"/>
    <w:rsid w:val="00E12C8A"/>
    <w:rsid w:val="00E16195"/>
    <w:rsid w:val="00E24287"/>
    <w:rsid w:val="00E26EA0"/>
    <w:rsid w:val="00E27AB6"/>
    <w:rsid w:val="00E45D64"/>
    <w:rsid w:val="00E51ACE"/>
    <w:rsid w:val="00E51D09"/>
    <w:rsid w:val="00E51EAD"/>
    <w:rsid w:val="00E66232"/>
    <w:rsid w:val="00E74600"/>
    <w:rsid w:val="00E76E64"/>
    <w:rsid w:val="00E814ED"/>
    <w:rsid w:val="00E94FCA"/>
    <w:rsid w:val="00EA0197"/>
    <w:rsid w:val="00EB697A"/>
    <w:rsid w:val="00EB6B72"/>
    <w:rsid w:val="00EB70F8"/>
    <w:rsid w:val="00EC3FEF"/>
    <w:rsid w:val="00EC5C95"/>
    <w:rsid w:val="00ED1485"/>
    <w:rsid w:val="00ED15F3"/>
    <w:rsid w:val="00ED24FA"/>
    <w:rsid w:val="00ED57A1"/>
    <w:rsid w:val="00ED7BA4"/>
    <w:rsid w:val="00EE2B15"/>
    <w:rsid w:val="00EF1072"/>
    <w:rsid w:val="00EF34FB"/>
    <w:rsid w:val="00EF42EF"/>
    <w:rsid w:val="00F0066C"/>
    <w:rsid w:val="00F011B4"/>
    <w:rsid w:val="00F03541"/>
    <w:rsid w:val="00F06608"/>
    <w:rsid w:val="00F1504A"/>
    <w:rsid w:val="00F20DF5"/>
    <w:rsid w:val="00F2471F"/>
    <w:rsid w:val="00F26759"/>
    <w:rsid w:val="00F3284B"/>
    <w:rsid w:val="00F3498D"/>
    <w:rsid w:val="00F378DE"/>
    <w:rsid w:val="00F37D68"/>
    <w:rsid w:val="00F40B04"/>
    <w:rsid w:val="00F47743"/>
    <w:rsid w:val="00F5049D"/>
    <w:rsid w:val="00F54800"/>
    <w:rsid w:val="00F63A91"/>
    <w:rsid w:val="00F67B00"/>
    <w:rsid w:val="00F67CD0"/>
    <w:rsid w:val="00F7232E"/>
    <w:rsid w:val="00F73967"/>
    <w:rsid w:val="00F74063"/>
    <w:rsid w:val="00F80548"/>
    <w:rsid w:val="00F83FD2"/>
    <w:rsid w:val="00F941BF"/>
    <w:rsid w:val="00F94417"/>
    <w:rsid w:val="00FA20B4"/>
    <w:rsid w:val="00FB3662"/>
    <w:rsid w:val="00FE2994"/>
    <w:rsid w:val="00FE5154"/>
    <w:rsid w:val="00FE51B5"/>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3745A4"/>
  <w15:chartTrackingRefBased/>
  <w15:docId w15:val="{7C6DE6E3-10D1-4C31-8470-55F0BFB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framePr w:w="4269" w:hSpace="180" w:wrap="around" w:vAnchor="text" w:hAnchor="page" w:x="6769" w:y="141"/>
      <w:jc w:val="right"/>
      <w:outlineLvl w:val="0"/>
    </w:pPr>
    <w:rPr>
      <w:rFonts w:ascii="Optim" w:hAnsi="Optim"/>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right"/>
      <w:outlineLvl w:val="2"/>
    </w:pPr>
    <w:rPr>
      <w:rFonts w:ascii="Arial" w:hAnsi="Arial"/>
      <w:b/>
      <w:sz w:val="24"/>
      <w:u w:val="single"/>
    </w:rPr>
  </w:style>
  <w:style w:type="paragraph" w:styleId="Heading4">
    <w:name w:val="heading 4"/>
    <w:basedOn w:val="Normal"/>
    <w:next w:val="Normal"/>
    <w:qFormat/>
    <w:rsid w:val="00F67C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Indent">
    <w:name w:val="Body Text Indent"/>
    <w:basedOn w:val="Normal"/>
    <w:pPr>
      <w:ind w:left="360" w:hanging="36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b/>
      <w:sz w:val="24"/>
    </w:rPr>
  </w:style>
  <w:style w:type="paragraph" w:styleId="BalloonText">
    <w:name w:val="Balloon Text"/>
    <w:basedOn w:val="Normal"/>
    <w:semiHidden/>
    <w:rsid w:val="00991A6F"/>
    <w:rPr>
      <w:rFonts w:ascii="Tahoma" w:hAnsi="Tahoma" w:cs="Tahoma"/>
      <w:sz w:val="16"/>
      <w:szCs w:val="16"/>
    </w:rPr>
  </w:style>
  <w:style w:type="paragraph" w:styleId="List">
    <w:name w:val="List"/>
    <w:basedOn w:val="Normal"/>
    <w:rsid w:val="00A55A2F"/>
    <w:pPr>
      <w:ind w:left="360" w:hanging="360"/>
    </w:pPr>
    <w:rPr>
      <w:rFonts w:ascii="Arial" w:hAnsi="Arial"/>
    </w:rPr>
  </w:style>
  <w:style w:type="paragraph" w:styleId="List2">
    <w:name w:val="List 2"/>
    <w:basedOn w:val="Normal"/>
    <w:rsid w:val="00A55A2F"/>
    <w:pPr>
      <w:ind w:left="720" w:hanging="360"/>
    </w:pPr>
    <w:rPr>
      <w:rFonts w:ascii="Arial" w:hAnsi="Arial"/>
    </w:rPr>
  </w:style>
  <w:style w:type="paragraph" w:styleId="ListContinue">
    <w:name w:val="List Continue"/>
    <w:basedOn w:val="Normal"/>
    <w:rsid w:val="00A55A2F"/>
    <w:pPr>
      <w:spacing w:after="120"/>
      <w:ind w:left="360"/>
    </w:pPr>
    <w:rPr>
      <w:rFonts w:ascii="Arial" w:hAnsi="Arial"/>
    </w:rPr>
  </w:style>
  <w:style w:type="paragraph" w:styleId="BodyTextIndent2">
    <w:name w:val="Body Text Indent 2"/>
    <w:basedOn w:val="Normal"/>
    <w:rsid w:val="00F67CD0"/>
    <w:pPr>
      <w:spacing w:after="120" w:line="480" w:lineRule="auto"/>
      <w:ind w:left="360"/>
    </w:pPr>
  </w:style>
  <w:style w:type="paragraph" w:styleId="BodyTextIndent3">
    <w:name w:val="Body Text Indent 3"/>
    <w:basedOn w:val="Normal"/>
    <w:rsid w:val="00F67CD0"/>
    <w:pPr>
      <w:spacing w:after="120"/>
      <w:ind w:left="360"/>
    </w:pPr>
    <w:rPr>
      <w:sz w:val="16"/>
      <w:szCs w:val="16"/>
    </w:rPr>
  </w:style>
  <w:style w:type="paragraph" w:styleId="BodyText2">
    <w:name w:val="Body Text 2"/>
    <w:basedOn w:val="Normal"/>
    <w:rsid w:val="00F67CD0"/>
    <w:pPr>
      <w:spacing w:after="120" w:line="480" w:lineRule="auto"/>
    </w:pPr>
  </w:style>
  <w:style w:type="paragraph" w:styleId="EndnoteText">
    <w:name w:val="endnote text"/>
    <w:basedOn w:val="Normal"/>
    <w:semiHidden/>
    <w:rsid w:val="00F67CD0"/>
    <w:pPr>
      <w:widowControl w:val="0"/>
    </w:pPr>
    <w:rPr>
      <w:rFonts w:ascii="Courier New" w:hAnsi="Courier New"/>
      <w:sz w:val="24"/>
    </w:rPr>
  </w:style>
  <w:style w:type="table" w:styleId="TableGrid">
    <w:name w:val="Table Grid"/>
    <w:basedOn w:val="TableNormal"/>
    <w:rsid w:val="0020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36300"/>
  </w:style>
  <w:style w:type="paragraph" w:styleId="ListBullet2">
    <w:name w:val="List Bullet 2"/>
    <w:basedOn w:val="Normal"/>
    <w:autoRedefine/>
    <w:rsid w:val="000C2D69"/>
    <w:pPr>
      <w:tabs>
        <w:tab w:val="left" w:pos="8460"/>
      </w:tabs>
      <w:ind w:left="720"/>
    </w:pPr>
    <w:rPr>
      <w:sz w:val="24"/>
    </w:rPr>
  </w:style>
  <w:style w:type="paragraph" w:styleId="ListBullet3">
    <w:name w:val="List Bullet 3"/>
    <w:basedOn w:val="Normal"/>
    <w:autoRedefine/>
    <w:rsid w:val="009F61E3"/>
    <w:pPr>
      <w:ind w:left="1440" w:hanging="720"/>
    </w:pPr>
    <w:rPr>
      <w:sz w:val="24"/>
    </w:rPr>
  </w:style>
  <w:style w:type="character" w:styleId="CommentReference">
    <w:name w:val="annotation reference"/>
    <w:rsid w:val="000C166C"/>
    <w:rPr>
      <w:sz w:val="16"/>
      <w:szCs w:val="16"/>
    </w:rPr>
  </w:style>
  <w:style w:type="paragraph" w:styleId="CommentText">
    <w:name w:val="annotation text"/>
    <w:basedOn w:val="Normal"/>
    <w:link w:val="CommentTextChar"/>
    <w:rsid w:val="000C166C"/>
  </w:style>
  <w:style w:type="character" w:customStyle="1" w:styleId="CommentTextChar">
    <w:name w:val="Comment Text Char"/>
    <w:basedOn w:val="DefaultParagraphFont"/>
    <w:link w:val="CommentText"/>
    <w:rsid w:val="000C166C"/>
  </w:style>
  <w:style w:type="paragraph" w:styleId="CommentSubject">
    <w:name w:val="annotation subject"/>
    <w:basedOn w:val="CommentText"/>
    <w:next w:val="CommentText"/>
    <w:link w:val="CommentSubjectChar"/>
    <w:rsid w:val="000C166C"/>
    <w:rPr>
      <w:b/>
      <w:bCs/>
    </w:rPr>
  </w:style>
  <w:style w:type="character" w:customStyle="1" w:styleId="CommentSubjectChar">
    <w:name w:val="Comment Subject Char"/>
    <w:link w:val="CommentSubject"/>
    <w:rsid w:val="000C166C"/>
    <w:rPr>
      <w:b/>
      <w:bCs/>
    </w:rPr>
  </w:style>
  <w:style w:type="paragraph" w:customStyle="1" w:styleId="Default">
    <w:name w:val="Default"/>
    <w:rsid w:val="00883716"/>
    <w:pPr>
      <w:autoSpaceDE w:val="0"/>
      <w:autoSpaceDN w:val="0"/>
      <w:adjustRightInd w:val="0"/>
    </w:pPr>
    <w:rPr>
      <w:rFonts w:eastAsia="Calibri"/>
      <w:color w:val="000000"/>
      <w:sz w:val="24"/>
      <w:szCs w:val="24"/>
    </w:rPr>
  </w:style>
  <w:style w:type="paragraph" w:customStyle="1" w:styleId="Body">
    <w:name w:val="Body"/>
    <w:rsid w:val="000044B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NoSpacing">
    <w:name w:val="No Spacing"/>
    <w:uiPriority w:val="1"/>
    <w:qFormat/>
    <w:rsid w:val="00C1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AF8E-A467-48D1-9171-DD193C90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3114</Words>
  <Characters>19202</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COE Hotel Arrangements</vt:lpstr>
    </vt:vector>
  </TitlesOfParts>
  <Company>Dell Computer Corporation</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Hotel Arrangements</dc:title>
  <dc:subject/>
  <dc:creator>Derry</dc:creator>
  <cp:keywords/>
  <dc:description/>
  <cp:lastModifiedBy>Kimberly Mohr</cp:lastModifiedBy>
  <cp:revision>6</cp:revision>
  <cp:lastPrinted>2016-02-17T18:34:00Z</cp:lastPrinted>
  <dcterms:created xsi:type="dcterms:W3CDTF">2019-08-28T21:49:00Z</dcterms:created>
  <dcterms:modified xsi:type="dcterms:W3CDTF">2021-05-10T13:39:00Z</dcterms:modified>
</cp:coreProperties>
</file>